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E90E" w14:textId="77777777" w:rsidR="00083C31" w:rsidRDefault="00083C31"/>
    <w:tbl>
      <w:tblPr>
        <w:tblW w:w="170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2"/>
        <w:gridCol w:w="5438"/>
        <w:gridCol w:w="322"/>
        <w:gridCol w:w="5258"/>
        <w:gridCol w:w="682"/>
      </w:tblGrid>
      <w:tr w:rsidR="005D67C1" w:rsidRPr="00E95AC6" w14:paraId="6BD43483" w14:textId="77777777" w:rsidTr="00A22592">
        <w:trPr>
          <w:gridAfter w:val="1"/>
          <w:wAfter w:w="682" w:type="dxa"/>
          <w:trHeight w:val="10712"/>
        </w:trPr>
        <w:tc>
          <w:tcPr>
            <w:tcW w:w="5173" w:type="dxa"/>
          </w:tcPr>
          <w:p w14:paraId="67DC771B" w14:textId="77777777" w:rsidR="005D67C1" w:rsidRPr="00C93215" w:rsidRDefault="005D67C1" w:rsidP="005D67C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</w:pPr>
          </w:p>
          <w:p w14:paraId="0FD2296B" w14:textId="77777777" w:rsidR="005D67C1" w:rsidRPr="00C93215" w:rsidRDefault="005D67C1" w:rsidP="005D67C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</w:pPr>
          </w:p>
          <w:p w14:paraId="0C8BA2D9" w14:textId="77777777" w:rsidR="005D67C1" w:rsidRPr="00C93215" w:rsidRDefault="005D67C1" w:rsidP="005D67C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</w:pPr>
          </w:p>
          <w:p w14:paraId="63F3226A" w14:textId="77777777" w:rsidR="005D67C1" w:rsidRPr="00C93215" w:rsidRDefault="005D67C1" w:rsidP="005D67C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</w:pPr>
          </w:p>
          <w:p w14:paraId="017C3692" w14:textId="77777777" w:rsidR="005D67C1" w:rsidRPr="00C93215" w:rsidRDefault="005D67C1" w:rsidP="005D67C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93215">
              <w:rPr>
                <w:sz w:val="22"/>
              </w:rPr>
              <w:t>Gesonderte Rechnungsanschrift</w:t>
            </w:r>
          </w:p>
          <w:p w14:paraId="15462E66" w14:textId="77777777" w:rsidR="005D67C1" w:rsidRPr="00C93215" w:rsidRDefault="005D67C1" w:rsidP="005D67C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14:paraId="406EAABD" w14:textId="77777777" w:rsidR="005D67C1" w:rsidRPr="00C93215" w:rsidRDefault="005D67C1" w:rsidP="005D67C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14:paraId="7098F607" w14:textId="77777777" w:rsidR="005D67C1" w:rsidRPr="00C93215" w:rsidRDefault="005D67C1" w:rsidP="005D67C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93215">
              <w:rPr>
                <w:sz w:val="22"/>
              </w:rPr>
              <w:t>_______________________________</w:t>
            </w:r>
            <w:r w:rsidR="001B7477">
              <w:rPr>
                <w:sz w:val="22"/>
              </w:rPr>
              <w:t>_______</w:t>
            </w:r>
            <w:r w:rsidRPr="00C93215">
              <w:rPr>
                <w:sz w:val="22"/>
              </w:rPr>
              <w:t xml:space="preserve">                         </w:t>
            </w:r>
          </w:p>
          <w:p w14:paraId="37235923" w14:textId="77777777" w:rsidR="005D67C1" w:rsidRPr="00C93215" w:rsidRDefault="005D67C1" w:rsidP="005D67C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93215">
              <w:rPr>
                <w:sz w:val="22"/>
              </w:rPr>
              <w:t>Einrichtung</w:t>
            </w:r>
          </w:p>
          <w:p w14:paraId="621F7173" w14:textId="77777777" w:rsidR="005D67C1" w:rsidRPr="00C93215" w:rsidRDefault="005D67C1" w:rsidP="005D67C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14:paraId="6B502B88" w14:textId="77777777" w:rsidR="005D67C1" w:rsidRPr="00C93215" w:rsidRDefault="005D67C1" w:rsidP="005D67C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93215">
              <w:rPr>
                <w:sz w:val="22"/>
              </w:rPr>
              <w:t>_______________________________</w:t>
            </w:r>
            <w:r w:rsidR="001B7477">
              <w:rPr>
                <w:sz w:val="22"/>
              </w:rPr>
              <w:t>_______</w:t>
            </w:r>
          </w:p>
          <w:p w14:paraId="7DA2E9AD" w14:textId="77777777" w:rsidR="005D67C1" w:rsidRPr="00C93215" w:rsidRDefault="005D67C1" w:rsidP="005D67C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93215">
              <w:rPr>
                <w:sz w:val="22"/>
              </w:rPr>
              <w:t>Straße</w:t>
            </w:r>
          </w:p>
          <w:p w14:paraId="6DEB99FD" w14:textId="77777777" w:rsidR="005D67C1" w:rsidRPr="00C93215" w:rsidRDefault="005D67C1" w:rsidP="005D67C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14:paraId="027F80C4" w14:textId="77777777" w:rsidR="005D67C1" w:rsidRPr="00C93215" w:rsidRDefault="005D67C1" w:rsidP="005D67C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93215">
              <w:rPr>
                <w:sz w:val="22"/>
              </w:rPr>
              <w:t>_______________________________</w:t>
            </w:r>
            <w:r w:rsidR="001B7477">
              <w:rPr>
                <w:sz w:val="22"/>
              </w:rPr>
              <w:t>_______</w:t>
            </w:r>
          </w:p>
          <w:p w14:paraId="707B8A6F" w14:textId="77777777" w:rsidR="005D67C1" w:rsidRPr="00C93215" w:rsidRDefault="005D67C1" w:rsidP="005D67C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93215">
              <w:rPr>
                <w:sz w:val="22"/>
              </w:rPr>
              <w:t>PLZ, Ort</w:t>
            </w:r>
          </w:p>
          <w:p w14:paraId="4E7ABD1C" w14:textId="77777777" w:rsidR="005D67C1" w:rsidRPr="00C93215" w:rsidRDefault="005D67C1" w:rsidP="005D67C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55B5C498" w14:textId="77777777" w:rsidR="005D67C1" w:rsidRPr="00C93215" w:rsidRDefault="005D67C1" w:rsidP="005D67C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93215">
              <w:rPr>
                <w:sz w:val="22"/>
              </w:rPr>
              <w:t>_______________________________</w:t>
            </w:r>
            <w:r w:rsidR="001B7477">
              <w:rPr>
                <w:sz w:val="22"/>
              </w:rPr>
              <w:t>_______</w:t>
            </w:r>
          </w:p>
          <w:p w14:paraId="3943EADD" w14:textId="77777777" w:rsidR="005D67C1" w:rsidRPr="00C93215" w:rsidRDefault="005D67C1" w:rsidP="005D67C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93215">
              <w:rPr>
                <w:sz w:val="22"/>
              </w:rPr>
              <w:t>Telefon</w:t>
            </w:r>
          </w:p>
          <w:p w14:paraId="7D95EC7C" w14:textId="77777777" w:rsidR="005D67C1" w:rsidRPr="00C93215" w:rsidRDefault="005D67C1" w:rsidP="005D67C1">
            <w:pPr>
              <w:autoSpaceDE w:val="0"/>
              <w:autoSpaceDN w:val="0"/>
              <w:adjustRightInd w:val="0"/>
            </w:pPr>
          </w:p>
          <w:p w14:paraId="7B9E46D5" w14:textId="77777777" w:rsidR="005D67C1" w:rsidRPr="00C93215" w:rsidRDefault="005D67C1" w:rsidP="005D67C1">
            <w:pPr>
              <w:autoSpaceDE w:val="0"/>
              <w:autoSpaceDN w:val="0"/>
              <w:adjustRightInd w:val="0"/>
            </w:pPr>
          </w:p>
          <w:p w14:paraId="021047E7" w14:textId="77777777" w:rsidR="005D67C1" w:rsidRPr="00C93215" w:rsidRDefault="005D67C1" w:rsidP="005D67C1">
            <w:pPr>
              <w:autoSpaceDE w:val="0"/>
              <w:autoSpaceDN w:val="0"/>
              <w:adjustRightInd w:val="0"/>
            </w:pPr>
          </w:p>
          <w:p w14:paraId="45A31966" w14:textId="77777777" w:rsidR="005D67C1" w:rsidRPr="00C93215" w:rsidRDefault="005D67C1" w:rsidP="005D67C1">
            <w:pPr>
              <w:autoSpaceDE w:val="0"/>
              <w:autoSpaceDN w:val="0"/>
              <w:adjustRightInd w:val="0"/>
            </w:pPr>
          </w:p>
          <w:p w14:paraId="1D12258B" w14:textId="77777777" w:rsidR="005A6DCA" w:rsidRPr="00CF6A29" w:rsidRDefault="005D67C1" w:rsidP="005A6DCA">
            <w:pPr>
              <w:rPr>
                <w:b/>
                <w:sz w:val="28"/>
                <w:szCs w:val="28"/>
                <w:u w:val="single"/>
              </w:rPr>
            </w:pPr>
            <w:r w:rsidRPr="00CF6A29">
              <w:rPr>
                <w:b/>
                <w:sz w:val="28"/>
                <w:szCs w:val="28"/>
                <w:u w:val="single"/>
              </w:rPr>
              <w:t>Anmeldung:</w:t>
            </w:r>
            <w:r w:rsidR="005A6DCA" w:rsidRPr="00CF6A29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5C36F48D" w14:textId="77777777" w:rsidR="005A6DCA" w:rsidRPr="00060866" w:rsidRDefault="005A6DCA" w:rsidP="005A6DCA">
            <w:pPr>
              <w:rPr>
                <w:sz w:val="20"/>
                <w:szCs w:val="20"/>
              </w:rPr>
            </w:pPr>
          </w:p>
          <w:p w14:paraId="4350A1C2" w14:textId="77777777" w:rsidR="005A6DCA" w:rsidRPr="00C87D2D" w:rsidRDefault="005A6DCA" w:rsidP="005A6DCA">
            <w:pPr>
              <w:rPr>
                <w:b/>
                <w:sz w:val="26"/>
                <w:szCs w:val="26"/>
              </w:rPr>
            </w:pPr>
            <w:r w:rsidRPr="00C87D2D">
              <w:rPr>
                <w:b/>
                <w:sz w:val="26"/>
                <w:szCs w:val="26"/>
              </w:rPr>
              <w:t xml:space="preserve">Jugend- und Erwachsenenbildungshaus </w:t>
            </w:r>
          </w:p>
          <w:p w14:paraId="075A75D5" w14:textId="77777777" w:rsidR="005A6DCA" w:rsidRPr="00C87D2D" w:rsidRDefault="005A6DCA" w:rsidP="005A6DCA">
            <w:pPr>
              <w:rPr>
                <w:b/>
                <w:sz w:val="26"/>
                <w:szCs w:val="26"/>
              </w:rPr>
            </w:pPr>
            <w:r w:rsidRPr="00C87D2D">
              <w:rPr>
                <w:b/>
                <w:sz w:val="26"/>
                <w:szCs w:val="26"/>
              </w:rPr>
              <w:t xml:space="preserve">Marcel Callo </w:t>
            </w:r>
          </w:p>
          <w:p w14:paraId="34672480" w14:textId="77777777" w:rsidR="005A6DCA" w:rsidRPr="00C87D2D" w:rsidRDefault="005A6DCA" w:rsidP="005A6DCA">
            <w:pPr>
              <w:rPr>
                <w:b/>
                <w:sz w:val="26"/>
                <w:szCs w:val="26"/>
              </w:rPr>
            </w:pPr>
            <w:r w:rsidRPr="00C87D2D">
              <w:rPr>
                <w:b/>
                <w:sz w:val="26"/>
                <w:szCs w:val="26"/>
              </w:rPr>
              <w:t> </w:t>
            </w:r>
          </w:p>
          <w:p w14:paraId="73F01E36" w14:textId="77777777" w:rsidR="005A6DCA" w:rsidRPr="00C87D2D" w:rsidRDefault="00D32A93" w:rsidP="005A6DCA">
            <w:pPr>
              <w:rPr>
                <w:b/>
                <w:sz w:val="26"/>
                <w:szCs w:val="26"/>
              </w:rPr>
            </w:pPr>
            <w:r w:rsidRPr="00C87D2D">
              <w:rPr>
                <w:b/>
                <w:sz w:val="26"/>
                <w:szCs w:val="26"/>
              </w:rPr>
              <w:t>Lindenallee 21</w:t>
            </w:r>
            <w:r w:rsidR="005A6DCA" w:rsidRPr="00C87D2D">
              <w:rPr>
                <w:b/>
                <w:sz w:val="26"/>
                <w:szCs w:val="26"/>
              </w:rPr>
              <w:t xml:space="preserve"> </w:t>
            </w:r>
          </w:p>
          <w:p w14:paraId="5DC3E40B" w14:textId="77777777" w:rsidR="005A6DCA" w:rsidRPr="00C87D2D" w:rsidRDefault="005A6DCA" w:rsidP="005A6DCA">
            <w:pPr>
              <w:rPr>
                <w:b/>
                <w:sz w:val="26"/>
                <w:szCs w:val="26"/>
              </w:rPr>
            </w:pPr>
            <w:r w:rsidRPr="00C87D2D">
              <w:rPr>
                <w:b/>
                <w:sz w:val="26"/>
                <w:szCs w:val="26"/>
              </w:rPr>
              <w:t xml:space="preserve">37308 </w:t>
            </w:r>
            <w:r w:rsidR="00E95AC6" w:rsidRPr="00C87D2D">
              <w:rPr>
                <w:b/>
                <w:sz w:val="26"/>
                <w:szCs w:val="26"/>
              </w:rPr>
              <w:t xml:space="preserve">Heilbad </w:t>
            </w:r>
            <w:r w:rsidRPr="00C87D2D">
              <w:rPr>
                <w:b/>
                <w:sz w:val="26"/>
                <w:szCs w:val="26"/>
              </w:rPr>
              <w:t xml:space="preserve">Heiligenstadt </w:t>
            </w:r>
          </w:p>
          <w:p w14:paraId="3F105F86" w14:textId="77777777" w:rsidR="005A6DCA" w:rsidRPr="00C87D2D" w:rsidRDefault="005A6DCA" w:rsidP="005A6DCA">
            <w:pPr>
              <w:rPr>
                <w:b/>
                <w:sz w:val="26"/>
                <w:szCs w:val="26"/>
              </w:rPr>
            </w:pPr>
            <w:r w:rsidRPr="00C87D2D">
              <w:rPr>
                <w:b/>
                <w:sz w:val="26"/>
                <w:szCs w:val="26"/>
              </w:rPr>
              <w:t> </w:t>
            </w:r>
          </w:p>
          <w:p w14:paraId="722D763D" w14:textId="77777777" w:rsidR="005A6DCA" w:rsidRPr="00C87D2D" w:rsidRDefault="005A6DCA" w:rsidP="005A6DCA">
            <w:pPr>
              <w:rPr>
                <w:b/>
                <w:sz w:val="26"/>
                <w:szCs w:val="26"/>
              </w:rPr>
            </w:pPr>
            <w:r w:rsidRPr="00C87D2D">
              <w:rPr>
                <w:b/>
                <w:sz w:val="26"/>
                <w:szCs w:val="26"/>
              </w:rPr>
              <w:t xml:space="preserve">Telefon: 03606 / 667-0 </w:t>
            </w:r>
          </w:p>
          <w:p w14:paraId="551DE4D7" w14:textId="77777777" w:rsidR="005A6DCA" w:rsidRPr="009F7EB4" w:rsidRDefault="005A6DCA" w:rsidP="005A6DCA">
            <w:pPr>
              <w:rPr>
                <w:b/>
                <w:sz w:val="26"/>
                <w:szCs w:val="26"/>
              </w:rPr>
            </w:pPr>
            <w:r w:rsidRPr="009F7EB4">
              <w:rPr>
                <w:b/>
                <w:sz w:val="26"/>
                <w:szCs w:val="26"/>
              </w:rPr>
              <w:t xml:space="preserve">Fax: </w:t>
            </w:r>
            <w:r w:rsidR="00060866" w:rsidRPr="009F7EB4">
              <w:rPr>
                <w:b/>
                <w:sz w:val="26"/>
                <w:szCs w:val="26"/>
              </w:rPr>
              <w:t xml:space="preserve">       </w:t>
            </w:r>
            <w:r w:rsidRPr="009F7EB4">
              <w:rPr>
                <w:b/>
                <w:sz w:val="26"/>
                <w:szCs w:val="26"/>
              </w:rPr>
              <w:t xml:space="preserve">03606 / 667-400 </w:t>
            </w:r>
          </w:p>
          <w:p w14:paraId="76E0EE7C" w14:textId="77777777" w:rsidR="005A6DCA" w:rsidRPr="009F7EB4" w:rsidRDefault="005A6DCA" w:rsidP="005A6DCA">
            <w:pPr>
              <w:rPr>
                <w:b/>
                <w:sz w:val="26"/>
                <w:szCs w:val="26"/>
              </w:rPr>
            </w:pPr>
            <w:r w:rsidRPr="009F7EB4">
              <w:rPr>
                <w:b/>
                <w:sz w:val="26"/>
                <w:szCs w:val="26"/>
              </w:rPr>
              <w:t> </w:t>
            </w:r>
          </w:p>
          <w:p w14:paraId="2E29F7D8" w14:textId="77777777" w:rsidR="005D67C1" w:rsidRPr="009F7EB4" w:rsidRDefault="0030572B" w:rsidP="005A6DCA">
            <w:pPr>
              <w:rPr>
                <w:b/>
                <w:sz w:val="26"/>
                <w:szCs w:val="26"/>
              </w:rPr>
            </w:pPr>
            <w:r w:rsidRPr="009F7EB4">
              <w:rPr>
                <w:b/>
                <w:sz w:val="26"/>
                <w:szCs w:val="26"/>
              </w:rPr>
              <w:t>Mail:</w:t>
            </w:r>
            <w:r w:rsidRPr="009F7EB4">
              <w:rPr>
                <w:b/>
                <w:sz w:val="26"/>
                <w:szCs w:val="26"/>
              </w:rPr>
              <w:br/>
            </w:r>
            <w:r w:rsidR="00CF6A29" w:rsidRPr="009F7EB4">
              <w:rPr>
                <w:b/>
                <w:sz w:val="26"/>
                <w:szCs w:val="26"/>
              </w:rPr>
              <w:t>i</w:t>
            </w:r>
            <w:r w:rsidRPr="009F7EB4">
              <w:rPr>
                <w:b/>
                <w:sz w:val="26"/>
                <w:szCs w:val="26"/>
              </w:rPr>
              <w:t>nfo.</w:t>
            </w:r>
            <w:r w:rsidR="00CF6A29" w:rsidRPr="009F7EB4">
              <w:rPr>
                <w:b/>
                <w:sz w:val="26"/>
                <w:szCs w:val="26"/>
              </w:rPr>
              <w:t>a</w:t>
            </w:r>
            <w:r w:rsidRPr="009F7EB4">
              <w:rPr>
                <w:b/>
                <w:sz w:val="26"/>
                <w:szCs w:val="26"/>
              </w:rPr>
              <w:t>nfragen@</w:t>
            </w:r>
            <w:r w:rsidR="00427ED2" w:rsidRPr="009F7EB4">
              <w:rPr>
                <w:b/>
                <w:sz w:val="26"/>
                <w:szCs w:val="26"/>
              </w:rPr>
              <w:t>mch-heiligenstadt.de</w:t>
            </w:r>
          </w:p>
          <w:p w14:paraId="1B15E96B" w14:textId="77777777" w:rsidR="005D67C1" w:rsidRPr="009F7EB4" w:rsidRDefault="005D67C1" w:rsidP="005D67C1"/>
        </w:tc>
        <w:tc>
          <w:tcPr>
            <w:tcW w:w="5580" w:type="dxa"/>
            <w:gridSpan w:val="2"/>
          </w:tcPr>
          <w:p w14:paraId="32A88071" w14:textId="77777777" w:rsidR="005D67C1" w:rsidRPr="009F7EB4" w:rsidRDefault="005D67C1" w:rsidP="005D67C1"/>
          <w:p w14:paraId="05544F56" w14:textId="77777777" w:rsidR="005D67C1" w:rsidRPr="009F7EB4" w:rsidRDefault="005D67C1" w:rsidP="005D67C1">
            <w:pPr>
              <w:rPr>
                <w:sz w:val="18"/>
              </w:rPr>
            </w:pPr>
          </w:p>
          <w:tbl>
            <w:tblPr>
              <w:tblW w:w="4301" w:type="pct"/>
              <w:tblCellSpacing w:w="0" w:type="dxa"/>
              <w:tblInd w:w="2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4499"/>
            </w:tblGrid>
            <w:tr w:rsidR="005A6DCA" w:rsidRPr="00C93215" w14:paraId="733D5A09" w14:textId="77777777">
              <w:trPr>
                <w:trHeight w:val="5175"/>
                <w:tblCellSpacing w:w="0" w:type="dxa"/>
              </w:trPr>
              <w:tc>
                <w:tcPr>
                  <w:tcW w:w="192" w:type="pct"/>
                  <w:vAlign w:val="center"/>
                </w:tcPr>
                <w:p w14:paraId="0E745962" w14:textId="77777777" w:rsidR="005A6DCA" w:rsidRPr="009F7EB4" w:rsidRDefault="005A6DCA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4808" w:type="pct"/>
                  <w:vAlign w:val="center"/>
                </w:tcPr>
                <w:p w14:paraId="2095AE7D" w14:textId="77777777" w:rsidR="005A6DCA" w:rsidRPr="00C93215" w:rsidRDefault="005A6DCA" w:rsidP="005A6DCA">
                  <w:pPr>
                    <w:pStyle w:val="berschrift1"/>
                    <w:rPr>
                      <w:color w:val="000000"/>
                      <w:sz w:val="17"/>
                      <w:szCs w:val="17"/>
                    </w:rPr>
                  </w:pPr>
                  <w:r w:rsidRPr="00C93215">
                    <w:t>Anfahrt</w:t>
                  </w:r>
                  <w:r w:rsidR="007303D0">
                    <w:rPr>
                      <w:color w:val="000000"/>
                      <w:sz w:val="17"/>
                      <w:szCs w:val="17"/>
                    </w:rPr>
                    <w:pict w14:anchorId="573BF3F5">
                      <v:rect id="_x0000_i1025" style="width:0;height:1.5pt" o:hralign="center" o:hrstd="t" o:hr="t" fillcolor="#9d9da1" stroked="f"/>
                    </w:pict>
                  </w:r>
                </w:p>
                <w:p w14:paraId="2953B97E" w14:textId="77777777" w:rsidR="005A6DCA" w:rsidRPr="00C93215" w:rsidRDefault="005B204E" w:rsidP="005A6DCA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noProof/>
                      <w:color w:val="7A7673"/>
                      <w:sz w:val="17"/>
                      <w:szCs w:val="17"/>
                    </w:rPr>
                    <w:drawing>
                      <wp:inline distT="0" distB="0" distL="0" distR="0" wp14:anchorId="320AD333" wp14:editId="64551328">
                        <wp:extent cx="2486025" cy="2819400"/>
                        <wp:effectExtent l="19050" t="0" r="9525" b="0"/>
                        <wp:docPr id="2" name="Bild 2" descr="page0783_01">
                          <a:hlinkClick xmlns:a="http://schemas.openxmlformats.org/drawingml/2006/main" r:id="rId5" tgtFrame="thePicture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ge0783_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281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BFFE693" w14:textId="77777777" w:rsidR="005A6DCA" w:rsidRPr="00C93215" w:rsidRDefault="005A6DCA" w:rsidP="005A6DCA">
                  <w:pPr>
                    <w:pStyle w:val="bodytex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13B3F3CC" w14:textId="77777777" w:rsidR="00DE7D30" w:rsidRPr="00C93215" w:rsidRDefault="00DE7D30" w:rsidP="005A6DCA">
            <w:pPr>
              <w:rPr>
                <w:b/>
              </w:rPr>
            </w:pPr>
          </w:p>
          <w:p w14:paraId="799C9B91" w14:textId="77777777" w:rsidR="005A6DCA" w:rsidRPr="00C93215" w:rsidRDefault="00060866" w:rsidP="005A6DC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A6DCA" w:rsidRPr="00C93215">
              <w:rPr>
                <w:b/>
              </w:rPr>
              <w:t xml:space="preserve">Mit dem Auto </w:t>
            </w:r>
          </w:p>
          <w:p w14:paraId="08090E4D" w14:textId="77777777" w:rsidR="00BE7578" w:rsidRDefault="00BE7578" w:rsidP="005A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A6DCA" w:rsidRPr="00C93215">
              <w:rPr>
                <w:sz w:val="20"/>
                <w:szCs w:val="20"/>
              </w:rPr>
              <w:t>Heiligenstadt erreichen Sie über die B247 von Mühlhausen</w:t>
            </w:r>
          </w:p>
          <w:p w14:paraId="5E7666EE" w14:textId="77777777" w:rsidR="00BE7578" w:rsidRDefault="00BE7578" w:rsidP="005A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A6DCA" w:rsidRPr="00C93215">
              <w:rPr>
                <w:sz w:val="20"/>
                <w:szCs w:val="20"/>
              </w:rPr>
              <w:t xml:space="preserve">und Dingelstädt kommend und über die A38 von Kassel und </w:t>
            </w:r>
            <w:r>
              <w:rPr>
                <w:sz w:val="20"/>
                <w:szCs w:val="20"/>
              </w:rPr>
              <w:t xml:space="preserve">                     </w:t>
            </w:r>
          </w:p>
          <w:p w14:paraId="7F5792D2" w14:textId="77777777" w:rsidR="00BE7578" w:rsidRDefault="00BE7578" w:rsidP="005A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A6DCA" w:rsidRPr="00C93215">
              <w:rPr>
                <w:sz w:val="20"/>
                <w:szCs w:val="20"/>
              </w:rPr>
              <w:t>Göttingen bzw. Nor</w:t>
            </w:r>
            <w:r w:rsidR="00E95AC6" w:rsidRPr="00C93215">
              <w:rPr>
                <w:sz w:val="20"/>
                <w:szCs w:val="20"/>
              </w:rPr>
              <w:t>d</w:t>
            </w:r>
            <w:r w:rsidR="005A6DCA" w:rsidRPr="00C93215">
              <w:rPr>
                <w:sz w:val="20"/>
                <w:szCs w:val="20"/>
              </w:rPr>
              <w:t>hausen und Halle. An allen</w:t>
            </w:r>
          </w:p>
          <w:p w14:paraId="5DA884BD" w14:textId="77777777" w:rsidR="00BE7578" w:rsidRDefault="00BE7578" w:rsidP="005A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A6DCA" w:rsidRPr="00C93215">
              <w:rPr>
                <w:sz w:val="20"/>
                <w:szCs w:val="20"/>
              </w:rPr>
              <w:t xml:space="preserve"> Or</w:t>
            </w:r>
            <w:r w:rsidR="00E95AC6" w:rsidRPr="00C93215">
              <w:rPr>
                <w:sz w:val="20"/>
                <w:szCs w:val="20"/>
              </w:rPr>
              <w:t>t</w:t>
            </w:r>
            <w:r w:rsidR="005A6DCA" w:rsidRPr="00C93215">
              <w:rPr>
                <w:sz w:val="20"/>
                <w:szCs w:val="20"/>
              </w:rPr>
              <w:t>seingängen wird auf grünen Schildern auf Übernachtungen</w:t>
            </w:r>
          </w:p>
          <w:p w14:paraId="24F929A4" w14:textId="77777777" w:rsidR="00BE7578" w:rsidRDefault="00BE7578" w:rsidP="005A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A6DCA" w:rsidRPr="00C93215">
              <w:rPr>
                <w:sz w:val="20"/>
                <w:szCs w:val="20"/>
              </w:rPr>
              <w:t xml:space="preserve"> in Heiligenstadt</w:t>
            </w:r>
            <w:r>
              <w:rPr>
                <w:sz w:val="20"/>
                <w:szCs w:val="20"/>
              </w:rPr>
              <w:t xml:space="preserve"> </w:t>
            </w:r>
            <w:r w:rsidR="005A6DCA" w:rsidRPr="00C93215">
              <w:rPr>
                <w:sz w:val="20"/>
                <w:szCs w:val="20"/>
              </w:rPr>
              <w:t>hingewiesen, darunter ist auch das Marcel-</w:t>
            </w:r>
            <w:r>
              <w:rPr>
                <w:sz w:val="20"/>
                <w:szCs w:val="20"/>
              </w:rPr>
              <w:t xml:space="preserve">  </w:t>
            </w:r>
          </w:p>
          <w:p w14:paraId="05BF5066" w14:textId="77777777" w:rsidR="005A6DCA" w:rsidRPr="00C93215" w:rsidRDefault="00BE7578" w:rsidP="005A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A6DCA" w:rsidRPr="00C93215">
              <w:rPr>
                <w:sz w:val="20"/>
                <w:szCs w:val="20"/>
              </w:rPr>
              <w:t>Callo-Haus zu</w:t>
            </w:r>
            <w:r w:rsidR="00EA56C6" w:rsidRPr="00C93215">
              <w:rPr>
                <w:sz w:val="20"/>
                <w:szCs w:val="20"/>
              </w:rPr>
              <w:t xml:space="preserve"> </w:t>
            </w:r>
            <w:r w:rsidR="005A6DCA" w:rsidRPr="00C93215">
              <w:rPr>
                <w:sz w:val="20"/>
                <w:szCs w:val="20"/>
              </w:rPr>
              <w:t xml:space="preserve">finden.  </w:t>
            </w:r>
          </w:p>
          <w:p w14:paraId="177C080A" w14:textId="77777777" w:rsidR="005A6DCA" w:rsidRPr="00C93215" w:rsidRDefault="005A6DCA" w:rsidP="005A6DCA">
            <w:pPr>
              <w:rPr>
                <w:b/>
              </w:rPr>
            </w:pPr>
          </w:p>
          <w:p w14:paraId="0C4D16D7" w14:textId="77777777" w:rsidR="005A6DCA" w:rsidRPr="00C93215" w:rsidRDefault="005A6DCA" w:rsidP="005A6DCA">
            <w:pPr>
              <w:rPr>
                <w:b/>
              </w:rPr>
            </w:pPr>
          </w:p>
          <w:p w14:paraId="0471FA38" w14:textId="77777777" w:rsidR="005A6DCA" w:rsidRPr="00C93215" w:rsidRDefault="00BE7578" w:rsidP="005A6DC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A6DCA" w:rsidRPr="00C93215">
              <w:rPr>
                <w:b/>
              </w:rPr>
              <w:t xml:space="preserve">Mit der Bahn </w:t>
            </w:r>
          </w:p>
          <w:p w14:paraId="2398EE18" w14:textId="77777777" w:rsidR="00BE7578" w:rsidRDefault="00BE7578" w:rsidP="005A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A6DCA" w:rsidRPr="00C93215">
              <w:rPr>
                <w:sz w:val="20"/>
                <w:szCs w:val="20"/>
              </w:rPr>
              <w:t xml:space="preserve">Mit der Bahn ist Heiligenstadt über die Strecken </w:t>
            </w:r>
            <w:r>
              <w:rPr>
                <w:sz w:val="20"/>
                <w:szCs w:val="20"/>
              </w:rPr>
              <w:t xml:space="preserve">   </w:t>
            </w:r>
          </w:p>
          <w:p w14:paraId="3CF2C797" w14:textId="77777777" w:rsidR="00BE7578" w:rsidRDefault="00BE7578" w:rsidP="005A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A6DCA" w:rsidRPr="00C93215">
              <w:rPr>
                <w:sz w:val="20"/>
                <w:szCs w:val="20"/>
              </w:rPr>
              <w:t xml:space="preserve">Erfurt/Göttingen und Kassel/ Halle erreichbar. </w:t>
            </w:r>
          </w:p>
          <w:p w14:paraId="48DFC086" w14:textId="77777777" w:rsidR="00BE7578" w:rsidRDefault="00BE7578" w:rsidP="005A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A6DCA" w:rsidRPr="00C93215">
              <w:rPr>
                <w:sz w:val="20"/>
                <w:szCs w:val="20"/>
              </w:rPr>
              <w:t xml:space="preserve">Zum Marcel-Callo-Haus kommt man über die Bahnhofstraße </w:t>
            </w:r>
            <w:r>
              <w:rPr>
                <w:sz w:val="20"/>
                <w:szCs w:val="20"/>
              </w:rPr>
              <w:t xml:space="preserve">  </w:t>
            </w:r>
          </w:p>
          <w:p w14:paraId="4AE9B842" w14:textId="77777777" w:rsidR="00BE7578" w:rsidRDefault="00BE7578" w:rsidP="005A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A6DCA" w:rsidRPr="00C93215">
              <w:rPr>
                <w:sz w:val="20"/>
                <w:szCs w:val="20"/>
              </w:rPr>
              <w:t>(vom Bahnhof weg sich links halten), die Göttingerstraße in</w:t>
            </w:r>
          </w:p>
          <w:p w14:paraId="034EA52E" w14:textId="77777777" w:rsidR="005A6DCA" w:rsidRPr="00C93215" w:rsidRDefault="00BE7578" w:rsidP="005A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A6DCA" w:rsidRPr="00C93215">
              <w:rPr>
                <w:sz w:val="20"/>
                <w:szCs w:val="20"/>
              </w:rPr>
              <w:t xml:space="preserve"> die Lindenallee. </w:t>
            </w:r>
          </w:p>
          <w:p w14:paraId="7B238A15" w14:textId="77777777" w:rsidR="005D67C1" w:rsidRPr="00C93215" w:rsidRDefault="005D67C1" w:rsidP="005A6DCA"/>
        </w:tc>
        <w:tc>
          <w:tcPr>
            <w:tcW w:w="5580" w:type="dxa"/>
            <w:gridSpan w:val="2"/>
          </w:tcPr>
          <w:p w14:paraId="1D754690" w14:textId="77777777" w:rsidR="005D67C1" w:rsidRPr="00C93215" w:rsidRDefault="005D67C1" w:rsidP="005D67C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720C154" w14:textId="77777777" w:rsidR="007E3CAD" w:rsidRDefault="001439B7" w:rsidP="00301BA0">
            <w:pPr>
              <w:pStyle w:val="berschrift1"/>
              <w:ind w:left="540" w:hanging="540"/>
              <w:jc w:val="center"/>
              <w:rPr>
                <w:sz w:val="40"/>
                <w:szCs w:val="40"/>
              </w:rPr>
            </w:pPr>
            <w:r w:rsidRPr="001439B7">
              <w:rPr>
                <w:noProof/>
                <w:sz w:val="40"/>
                <w:szCs w:val="40"/>
              </w:rPr>
              <w:drawing>
                <wp:inline distT="0" distB="0" distL="0" distR="0" wp14:anchorId="2ECCD83F" wp14:editId="0390C640">
                  <wp:extent cx="2094905" cy="904875"/>
                  <wp:effectExtent l="19050" t="0" r="595" b="0"/>
                  <wp:docPr id="1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086" cy="90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A58423" w14:textId="77777777" w:rsidR="00301BA0" w:rsidRPr="0092375E" w:rsidRDefault="00301BA0" w:rsidP="00301BA0">
            <w:pPr>
              <w:pStyle w:val="berschrift1"/>
              <w:ind w:left="540" w:hanging="540"/>
              <w:jc w:val="center"/>
              <w:rPr>
                <w:sz w:val="40"/>
                <w:szCs w:val="40"/>
              </w:rPr>
            </w:pPr>
            <w:r w:rsidRPr="0092375E">
              <w:rPr>
                <w:sz w:val="40"/>
                <w:szCs w:val="40"/>
              </w:rPr>
              <w:t>Ausbildung</w:t>
            </w:r>
          </w:p>
          <w:p w14:paraId="2ECB1DA4" w14:textId="77777777" w:rsidR="00301BA0" w:rsidRPr="0092375E" w:rsidRDefault="00301BA0" w:rsidP="00301BA0">
            <w:pPr>
              <w:pStyle w:val="berschrift1"/>
              <w:ind w:left="540" w:hanging="540"/>
              <w:jc w:val="center"/>
              <w:rPr>
                <w:b w:val="0"/>
                <w:sz w:val="36"/>
                <w:szCs w:val="36"/>
              </w:rPr>
            </w:pPr>
            <w:r w:rsidRPr="0092375E">
              <w:rPr>
                <w:b w:val="0"/>
                <w:sz w:val="36"/>
                <w:szCs w:val="36"/>
              </w:rPr>
              <w:t xml:space="preserve">zur Seniorentanzleiterin/ </w:t>
            </w:r>
          </w:p>
          <w:p w14:paraId="413CD7D9" w14:textId="77777777" w:rsidR="00301BA0" w:rsidRPr="0092375E" w:rsidRDefault="00301BA0" w:rsidP="00301BA0">
            <w:pPr>
              <w:jc w:val="center"/>
              <w:rPr>
                <w:sz w:val="36"/>
                <w:szCs w:val="36"/>
              </w:rPr>
            </w:pPr>
            <w:r w:rsidRPr="0092375E">
              <w:rPr>
                <w:sz w:val="36"/>
                <w:szCs w:val="36"/>
              </w:rPr>
              <w:t>zum Seniorentanzleiter</w:t>
            </w:r>
          </w:p>
          <w:p w14:paraId="56316D4F" w14:textId="77777777" w:rsidR="00301BA0" w:rsidRPr="0092375E" w:rsidRDefault="00301BA0" w:rsidP="00301BA0">
            <w:pPr>
              <w:jc w:val="center"/>
              <w:rPr>
                <w:sz w:val="36"/>
                <w:szCs w:val="36"/>
              </w:rPr>
            </w:pPr>
            <w:r w:rsidRPr="0092375E">
              <w:rPr>
                <w:sz w:val="36"/>
                <w:szCs w:val="36"/>
              </w:rPr>
              <w:t>des BVST e.V.</w:t>
            </w:r>
          </w:p>
          <w:p w14:paraId="413B427F" w14:textId="77777777" w:rsidR="00301BA0" w:rsidRPr="0030572B" w:rsidRDefault="00301BA0" w:rsidP="00301B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72D0F7" w14:textId="77777777" w:rsidR="007E3CAD" w:rsidRDefault="005D67C1" w:rsidP="009F7EB4">
            <w:pPr>
              <w:pStyle w:val="berschrift5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C02B85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Grundlehrgang</w:t>
            </w:r>
          </w:p>
          <w:p w14:paraId="64C74A80" w14:textId="63F1A97A" w:rsidR="00905A8F" w:rsidRPr="00C30B99" w:rsidRDefault="00905A8F" w:rsidP="00BE75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C82083C" w14:textId="357EAE68" w:rsidR="0030572B" w:rsidRPr="00905A8F" w:rsidRDefault="00C30B99" w:rsidP="00905A8F">
            <w:pPr>
              <w:pStyle w:val="berschrift5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10.</w:t>
            </w:r>
            <w:r w:rsidR="007E3CAD" w:rsidRPr="00905A8F">
              <w:rPr>
                <w:b/>
                <w:sz w:val="40"/>
                <w:szCs w:val="40"/>
              </w:rPr>
              <w:t xml:space="preserve"> – </w:t>
            </w:r>
            <w:r>
              <w:rPr>
                <w:b/>
                <w:sz w:val="40"/>
                <w:szCs w:val="40"/>
              </w:rPr>
              <w:t>14</w:t>
            </w:r>
            <w:r w:rsidR="00905A8F" w:rsidRPr="00905A8F">
              <w:rPr>
                <w:b/>
                <w:sz w:val="40"/>
                <w:szCs w:val="40"/>
              </w:rPr>
              <w:t>.11</w:t>
            </w:r>
            <w:r w:rsidR="007E3CAD" w:rsidRPr="00905A8F">
              <w:rPr>
                <w:b/>
                <w:sz w:val="40"/>
                <w:szCs w:val="40"/>
              </w:rPr>
              <w:t>.20</w:t>
            </w:r>
            <w:r w:rsidR="00921EAB" w:rsidRPr="00905A8F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1</w:t>
            </w:r>
            <w:r w:rsidR="00B60C85" w:rsidRPr="00905A8F">
              <w:rPr>
                <w:b/>
                <w:sz w:val="40"/>
                <w:szCs w:val="40"/>
              </w:rPr>
              <w:br/>
            </w:r>
          </w:p>
          <w:p w14:paraId="3382C9AD" w14:textId="77777777" w:rsidR="00DE7D30" w:rsidRPr="00B60C85" w:rsidRDefault="00DE7D30" w:rsidP="00BE7578">
            <w:pPr>
              <w:jc w:val="center"/>
              <w:rPr>
                <w:sz w:val="28"/>
                <w:szCs w:val="28"/>
              </w:rPr>
            </w:pPr>
            <w:r w:rsidRPr="00B60C85">
              <w:rPr>
                <w:sz w:val="28"/>
                <w:szCs w:val="28"/>
              </w:rPr>
              <w:t xml:space="preserve">im Jugend- und Erwachsenen- </w:t>
            </w:r>
            <w:r w:rsidR="00B60C85">
              <w:rPr>
                <w:sz w:val="28"/>
                <w:szCs w:val="28"/>
              </w:rPr>
              <w:br/>
            </w:r>
            <w:r w:rsidRPr="00B60C85">
              <w:rPr>
                <w:sz w:val="28"/>
                <w:szCs w:val="28"/>
              </w:rPr>
              <w:t xml:space="preserve">Bildungshaus </w:t>
            </w:r>
            <w:r w:rsidR="00CF6A29">
              <w:rPr>
                <w:sz w:val="28"/>
                <w:szCs w:val="28"/>
              </w:rPr>
              <w:t>„</w:t>
            </w:r>
            <w:r w:rsidRPr="00B60C85">
              <w:rPr>
                <w:sz w:val="28"/>
                <w:szCs w:val="28"/>
              </w:rPr>
              <w:t xml:space="preserve">Marcel </w:t>
            </w:r>
            <w:proofErr w:type="spellStart"/>
            <w:r w:rsidRPr="00B60C85">
              <w:rPr>
                <w:sz w:val="28"/>
                <w:szCs w:val="28"/>
              </w:rPr>
              <w:t>Callo</w:t>
            </w:r>
            <w:proofErr w:type="spellEnd"/>
            <w:r w:rsidR="00CF6A29">
              <w:rPr>
                <w:sz w:val="28"/>
                <w:szCs w:val="28"/>
              </w:rPr>
              <w:t>“</w:t>
            </w:r>
          </w:p>
          <w:p w14:paraId="3B7FD08F" w14:textId="77777777" w:rsidR="005A6DCA" w:rsidRPr="00B60C85" w:rsidRDefault="00E95AC6" w:rsidP="00BE7578">
            <w:pPr>
              <w:jc w:val="center"/>
              <w:rPr>
                <w:sz w:val="28"/>
                <w:szCs w:val="28"/>
              </w:rPr>
            </w:pPr>
            <w:r w:rsidRPr="00B60C85">
              <w:rPr>
                <w:sz w:val="28"/>
                <w:szCs w:val="28"/>
              </w:rPr>
              <w:t xml:space="preserve">Heilbad </w:t>
            </w:r>
            <w:r w:rsidR="00DE7D30" w:rsidRPr="00B60C85">
              <w:rPr>
                <w:sz w:val="28"/>
                <w:szCs w:val="28"/>
              </w:rPr>
              <w:t>Heiligenstadt</w:t>
            </w:r>
          </w:p>
          <w:p w14:paraId="3170C834" w14:textId="77777777" w:rsidR="005A6DCA" w:rsidRPr="0020661D" w:rsidRDefault="005A6DCA" w:rsidP="00BE7578">
            <w:pPr>
              <w:jc w:val="center"/>
              <w:rPr>
                <w:sz w:val="40"/>
                <w:szCs w:val="40"/>
              </w:rPr>
            </w:pPr>
          </w:p>
          <w:p w14:paraId="4EBD4CF4" w14:textId="77777777" w:rsidR="005A6DCA" w:rsidRPr="00C93215" w:rsidRDefault="005B204E" w:rsidP="00BE75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124529" wp14:editId="2BF433C7">
                  <wp:extent cx="2371725" cy="1184055"/>
                  <wp:effectExtent l="19050" t="0" r="952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18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3E1338" w14:textId="77777777" w:rsidR="00355378" w:rsidRPr="004B0189" w:rsidRDefault="00355378" w:rsidP="00355378">
            <w:pPr>
              <w:rPr>
                <w:sz w:val="16"/>
                <w:szCs w:val="16"/>
              </w:rPr>
            </w:pPr>
          </w:p>
          <w:p w14:paraId="1B74185F" w14:textId="77777777" w:rsidR="0020661D" w:rsidRPr="007E694C" w:rsidRDefault="0020661D" w:rsidP="00BE7578">
            <w:pPr>
              <w:jc w:val="center"/>
              <w:rPr>
                <w:sz w:val="16"/>
                <w:szCs w:val="16"/>
              </w:rPr>
            </w:pPr>
          </w:p>
          <w:p w14:paraId="4FD7C3DC" w14:textId="77777777" w:rsidR="005D67C1" w:rsidRPr="00B60C85" w:rsidRDefault="005D67C1" w:rsidP="00BE7578">
            <w:pPr>
              <w:jc w:val="center"/>
              <w:rPr>
                <w:sz w:val="28"/>
                <w:szCs w:val="28"/>
              </w:rPr>
            </w:pPr>
            <w:r w:rsidRPr="00B60C85">
              <w:rPr>
                <w:sz w:val="28"/>
                <w:szCs w:val="28"/>
              </w:rPr>
              <w:t>in Kooperation mit dem</w:t>
            </w:r>
          </w:p>
          <w:p w14:paraId="2381B67A" w14:textId="2783ACC8" w:rsidR="005D67C1" w:rsidRPr="00B60C85" w:rsidRDefault="005D67C1" w:rsidP="00BE75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C85">
              <w:rPr>
                <w:sz w:val="28"/>
                <w:szCs w:val="28"/>
              </w:rPr>
              <w:t xml:space="preserve">Bundesverband Seniorentanz </w:t>
            </w:r>
            <w:r w:rsidR="00A82A5C">
              <w:rPr>
                <w:sz w:val="28"/>
                <w:szCs w:val="28"/>
              </w:rPr>
              <w:br/>
              <w:t xml:space="preserve">BVST </w:t>
            </w:r>
            <w:r w:rsidRPr="00B60C85">
              <w:rPr>
                <w:sz w:val="28"/>
                <w:szCs w:val="28"/>
              </w:rPr>
              <w:t>e.V.</w:t>
            </w:r>
          </w:p>
          <w:p w14:paraId="42421AD8" w14:textId="77777777" w:rsidR="00355378" w:rsidRDefault="00355378" w:rsidP="005D67C1">
            <w:pPr>
              <w:autoSpaceDE w:val="0"/>
              <w:autoSpaceDN w:val="0"/>
              <w:adjustRightInd w:val="0"/>
            </w:pPr>
          </w:p>
          <w:p w14:paraId="7D0CB6F8" w14:textId="77777777" w:rsidR="005D67C1" w:rsidRPr="00C93215" w:rsidRDefault="005D67C1" w:rsidP="00355378">
            <w:pPr>
              <w:autoSpaceDE w:val="0"/>
              <w:autoSpaceDN w:val="0"/>
              <w:adjustRightInd w:val="0"/>
              <w:jc w:val="center"/>
            </w:pPr>
          </w:p>
        </w:tc>
      </w:tr>
      <w:tr w:rsidR="00094EAE" w:rsidRPr="00C93215" w14:paraId="243378E1" w14:textId="77777777" w:rsidTr="00A22592">
        <w:trPr>
          <w:trHeight w:val="10532"/>
        </w:trPr>
        <w:tc>
          <w:tcPr>
            <w:tcW w:w="5315" w:type="dxa"/>
            <w:gridSpan w:val="2"/>
          </w:tcPr>
          <w:p w14:paraId="46EF7F80" w14:textId="77777777" w:rsidR="00A22592" w:rsidRDefault="00A22592" w:rsidP="00A22592">
            <w:pPr>
              <w:pStyle w:val="berschrift1"/>
              <w:ind w:right="355"/>
              <w:rPr>
                <w:sz w:val="26"/>
                <w:szCs w:val="26"/>
                <w:u w:val="single"/>
              </w:rPr>
            </w:pPr>
          </w:p>
          <w:p w14:paraId="6CFB195B" w14:textId="77777777" w:rsidR="00D046FA" w:rsidRDefault="00C32EB4" w:rsidP="00A22592">
            <w:pPr>
              <w:pStyle w:val="berschrift1"/>
              <w:ind w:right="355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ErlebniSTanz</w:t>
            </w:r>
            <w:proofErr w:type="spellEnd"/>
            <w:r w:rsidR="00D046FA">
              <w:rPr>
                <w:sz w:val="26"/>
                <w:szCs w:val="26"/>
                <w:u w:val="single"/>
              </w:rPr>
              <w:t xml:space="preserve"> – eine zielgruppengerechte, partnerunabhängige </w:t>
            </w:r>
            <w:proofErr w:type="spellStart"/>
            <w:r w:rsidR="00D046FA">
              <w:rPr>
                <w:sz w:val="26"/>
                <w:szCs w:val="26"/>
                <w:u w:val="single"/>
              </w:rPr>
              <w:t>Tanzart</w:t>
            </w:r>
            <w:proofErr w:type="spellEnd"/>
          </w:p>
          <w:p w14:paraId="78089950" w14:textId="77777777" w:rsidR="00094EAE" w:rsidRDefault="00094EAE" w:rsidP="0020661D">
            <w:pPr>
              <w:pStyle w:val="Kopfzeile"/>
              <w:tabs>
                <w:tab w:val="left" w:pos="4820"/>
              </w:tabs>
              <w:ind w:left="-70" w:right="355"/>
              <w:rPr>
                <w:sz w:val="16"/>
              </w:rPr>
            </w:pPr>
          </w:p>
          <w:p w14:paraId="7CEE8992" w14:textId="77777777" w:rsidR="00AF545A" w:rsidRPr="009538D6" w:rsidRDefault="00AF545A" w:rsidP="009538D6">
            <w:pPr>
              <w:pStyle w:val="Kopfzeile"/>
              <w:tabs>
                <w:tab w:val="clear" w:pos="4536"/>
                <w:tab w:val="center" w:pos="4790"/>
                <w:tab w:val="left" w:pos="4820"/>
              </w:tabs>
              <w:ind w:right="355"/>
              <w:rPr>
                <w:rFonts w:ascii="sofia_prolight" w:hAnsi="sofia_prolight"/>
                <w:color w:val="000000"/>
                <w:sz w:val="22"/>
                <w:szCs w:val="22"/>
                <w:shd w:val="clear" w:color="auto" w:fill="FFFFFF"/>
              </w:rPr>
            </w:pPr>
            <w:r w:rsidRPr="009538D6">
              <w:rPr>
                <w:color w:val="000000"/>
                <w:sz w:val="22"/>
                <w:szCs w:val="22"/>
                <w:shd w:val="clear" w:color="auto" w:fill="FFFFFF"/>
              </w:rPr>
              <w:t xml:space="preserve">Gemeinsames Tanzen in der Gruppe macht Spaß und schafft Erfolgserlebnisse. </w:t>
            </w:r>
            <w:r w:rsidR="00AB5276" w:rsidRPr="009538D6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9538D6">
              <w:rPr>
                <w:color w:val="000000"/>
                <w:sz w:val="22"/>
                <w:szCs w:val="22"/>
                <w:shd w:val="clear" w:color="auto" w:fill="FFFFFF"/>
              </w:rPr>
              <w:t>Das Erlernen unterschiedlicher Tanzformen mit entsprechenden Schritt- und Figurenfolgen fördert die körperliche und geistige Fitness.</w:t>
            </w:r>
            <w:r w:rsidRPr="009538D6">
              <w:rPr>
                <w:color w:val="000000"/>
                <w:sz w:val="22"/>
                <w:szCs w:val="22"/>
                <w:shd w:val="clear" w:color="auto" w:fill="FFFFFF"/>
              </w:rPr>
              <w:br/>
              <w:t>Die TeilnehmerI</w:t>
            </w:r>
            <w:r w:rsidR="00094EAE" w:rsidRPr="009538D6">
              <w:rPr>
                <w:color w:val="000000"/>
                <w:sz w:val="22"/>
                <w:szCs w:val="22"/>
                <w:shd w:val="clear" w:color="auto" w:fill="FFFFFF"/>
              </w:rPr>
              <w:t xml:space="preserve">nnen lernen Seniorentänze kennen und werden befähigt, sie methodisch sinnvoll zu vermitteln. Dabei zeigt sich, dass diese </w:t>
            </w:r>
            <w:proofErr w:type="spellStart"/>
            <w:r w:rsidR="00094EAE" w:rsidRPr="009538D6">
              <w:rPr>
                <w:color w:val="000000"/>
                <w:sz w:val="22"/>
                <w:szCs w:val="22"/>
                <w:shd w:val="clear" w:color="auto" w:fill="FFFFFF"/>
              </w:rPr>
              <w:t>Tanzform</w:t>
            </w:r>
            <w:proofErr w:type="spellEnd"/>
            <w:r w:rsidR="00094EAE" w:rsidRPr="009538D6">
              <w:rPr>
                <w:color w:val="000000"/>
                <w:sz w:val="22"/>
                <w:szCs w:val="22"/>
                <w:shd w:val="clear" w:color="auto" w:fill="FFFFFF"/>
              </w:rPr>
              <w:t xml:space="preserve"> den altersspezifischen Gegebenheiten der Menschen angepasst ist. Außerdem werden die für die Tanzarbeit wichtigen Zusammenhänge zwischen Musik und tänzerischer Bewegung verdeutlicht.</w:t>
            </w:r>
            <w:r w:rsidR="00094EAE" w:rsidRPr="009538D6">
              <w:rPr>
                <w:rFonts w:ascii="sofia_prolight" w:hAnsi="sofia_proligh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6209B73" w14:textId="77777777" w:rsidR="00AF545A" w:rsidRPr="009538D6" w:rsidRDefault="00AF545A" w:rsidP="009538D6">
            <w:pPr>
              <w:pStyle w:val="Kopfzeile"/>
              <w:tabs>
                <w:tab w:val="clear" w:pos="4536"/>
                <w:tab w:val="center" w:pos="4790"/>
                <w:tab w:val="left" w:pos="4820"/>
              </w:tabs>
              <w:ind w:right="355"/>
              <w:rPr>
                <w:rFonts w:ascii="sofia_prolight" w:hAnsi="sofia_prolight"/>
                <w:color w:val="000000"/>
                <w:sz w:val="22"/>
                <w:szCs w:val="22"/>
                <w:shd w:val="clear" w:color="auto" w:fill="FFFFFF"/>
              </w:rPr>
            </w:pPr>
          </w:p>
          <w:p w14:paraId="0BF87CE6" w14:textId="77777777" w:rsidR="00094EAE" w:rsidRPr="00D046FA" w:rsidRDefault="00094EAE" w:rsidP="009538D6">
            <w:pPr>
              <w:pStyle w:val="Kopfzeile"/>
              <w:tabs>
                <w:tab w:val="clear" w:pos="4536"/>
                <w:tab w:val="center" w:pos="4790"/>
                <w:tab w:val="left" w:pos="4820"/>
              </w:tabs>
              <w:ind w:right="355"/>
              <w:rPr>
                <w:sz w:val="16"/>
                <w:szCs w:val="16"/>
              </w:rPr>
            </w:pPr>
            <w:r w:rsidRPr="009538D6">
              <w:rPr>
                <w:sz w:val="22"/>
                <w:szCs w:val="22"/>
              </w:rPr>
              <w:t xml:space="preserve">Das Jugend- und Erwachsenenbildungshaus Marcel </w:t>
            </w:r>
            <w:proofErr w:type="spellStart"/>
            <w:r w:rsidRPr="009538D6">
              <w:rPr>
                <w:sz w:val="22"/>
                <w:szCs w:val="22"/>
              </w:rPr>
              <w:t>Callo</w:t>
            </w:r>
            <w:proofErr w:type="spellEnd"/>
            <w:r w:rsidRPr="009538D6">
              <w:rPr>
                <w:sz w:val="22"/>
                <w:szCs w:val="22"/>
              </w:rPr>
              <w:t xml:space="preserve"> führt in Kooperation mit dem Landesverband Seniorentanz Thüringen des BVST </w:t>
            </w:r>
            <w:r w:rsidR="00AB5276" w:rsidRPr="009538D6">
              <w:rPr>
                <w:sz w:val="22"/>
                <w:szCs w:val="22"/>
              </w:rPr>
              <w:t xml:space="preserve">e.V. </w:t>
            </w:r>
            <w:r w:rsidRPr="009538D6">
              <w:rPr>
                <w:sz w:val="22"/>
                <w:szCs w:val="22"/>
              </w:rPr>
              <w:t xml:space="preserve">einen Grundlehrgang durch. </w:t>
            </w:r>
            <w:r w:rsidRPr="009538D6">
              <w:rPr>
                <w:sz w:val="22"/>
                <w:szCs w:val="22"/>
              </w:rPr>
              <w:br/>
              <w:t xml:space="preserve">Dies ist der erste Abschnitt einer mehrstufigen </w:t>
            </w:r>
            <w:r w:rsidR="00AF545A" w:rsidRPr="009538D6">
              <w:rPr>
                <w:sz w:val="22"/>
                <w:szCs w:val="22"/>
              </w:rPr>
              <w:t xml:space="preserve">Ausbildung </w:t>
            </w:r>
            <w:r w:rsidRPr="009538D6">
              <w:rPr>
                <w:sz w:val="22"/>
                <w:szCs w:val="22"/>
              </w:rPr>
              <w:t xml:space="preserve">des BVST e.V. Die </w:t>
            </w:r>
            <w:r w:rsidRPr="009538D6">
              <w:rPr>
                <w:sz w:val="22"/>
                <w:szCs w:val="22"/>
              </w:rPr>
              <w:br/>
              <w:t>Ausbildung schließt mit einem Zertifikat ab.</w:t>
            </w:r>
            <w:r w:rsidRPr="00D046FA">
              <w:rPr>
                <w:sz w:val="22"/>
                <w:szCs w:val="22"/>
              </w:rPr>
              <w:br/>
            </w:r>
            <w:r w:rsidRPr="00D046FA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14:paraId="56DC292B" w14:textId="77777777" w:rsidR="00094EAE" w:rsidRDefault="00094EAE" w:rsidP="009538D6">
            <w:pPr>
              <w:pStyle w:val="berschrift1"/>
              <w:ind w:right="355"/>
              <w:jc w:val="both"/>
              <w:rPr>
                <w:sz w:val="26"/>
                <w:szCs w:val="26"/>
                <w:u w:val="single"/>
              </w:rPr>
            </w:pPr>
            <w:r w:rsidRPr="00D42A4F">
              <w:rPr>
                <w:sz w:val="26"/>
                <w:szCs w:val="26"/>
                <w:u w:val="single"/>
              </w:rPr>
              <w:t>Zielgruppe</w:t>
            </w:r>
          </w:p>
          <w:p w14:paraId="57243781" w14:textId="77777777" w:rsidR="00094EAE" w:rsidRPr="006419D5" w:rsidRDefault="00094EAE" w:rsidP="009538D6">
            <w:pPr>
              <w:ind w:right="355"/>
              <w:rPr>
                <w:sz w:val="16"/>
                <w:szCs w:val="16"/>
              </w:rPr>
            </w:pPr>
          </w:p>
          <w:p w14:paraId="23722462" w14:textId="77777777" w:rsidR="00094EAE" w:rsidRPr="006419D5" w:rsidRDefault="00094EAE" w:rsidP="009538D6">
            <w:pPr>
              <w:pStyle w:val="Kopfzeile"/>
              <w:tabs>
                <w:tab w:val="clear" w:pos="4536"/>
                <w:tab w:val="center" w:pos="4820"/>
              </w:tabs>
              <w:autoSpaceDE w:val="0"/>
              <w:autoSpaceDN w:val="0"/>
              <w:adjustRightInd w:val="0"/>
              <w:ind w:right="355"/>
            </w:pPr>
            <w:r w:rsidRPr="006419D5">
              <w:t xml:space="preserve">Die Ausbildung richtet sich an </w:t>
            </w:r>
            <w:r w:rsidR="00AF545A">
              <w:t xml:space="preserve">alle Interessenten, die die Leitung von </w:t>
            </w:r>
            <w:r w:rsidR="00C32EB4">
              <w:t>Tanzgruppen im BVST</w:t>
            </w:r>
            <w:r w:rsidR="00AF545A">
              <w:t xml:space="preserve"> (</w:t>
            </w:r>
            <w:r w:rsidRPr="006419D5">
              <w:t xml:space="preserve">haupt- </w:t>
            </w:r>
            <w:r w:rsidR="00AF545A">
              <w:t>oder</w:t>
            </w:r>
            <w:r w:rsidRPr="006419D5">
              <w:t xml:space="preserve"> ehrenamtlich</w:t>
            </w:r>
            <w:r w:rsidR="00AF545A">
              <w:t>)</w:t>
            </w:r>
            <w:r w:rsidRPr="006419D5">
              <w:t xml:space="preserve"> </w:t>
            </w:r>
            <w:r w:rsidR="00AF545A">
              <w:t xml:space="preserve">anstreben, sei es in sozialen Einrichtungen, </w:t>
            </w:r>
            <w:r w:rsidRPr="006419D5">
              <w:t>Volkshochschulen, Kirchgemeinden, im Tanzsport- bzw. Sportverein oder anderen Zusammenhängen.</w:t>
            </w:r>
            <w:r>
              <w:t xml:space="preserve"> Vorkenntnisse </w:t>
            </w:r>
            <w:r w:rsidR="00AB5276">
              <w:br/>
            </w:r>
            <w:r>
              <w:t>sind nicht erforderlich.</w:t>
            </w:r>
          </w:p>
          <w:p w14:paraId="6CEA993E" w14:textId="77777777" w:rsidR="00094EAE" w:rsidRDefault="00094EAE" w:rsidP="009538D6">
            <w:pPr>
              <w:pStyle w:val="berschrift1"/>
              <w:ind w:right="355"/>
              <w:rPr>
                <w:rFonts w:ascii="Arial Narrow" w:hAnsi="Arial Narrow"/>
                <w:sz w:val="16"/>
              </w:rPr>
            </w:pPr>
          </w:p>
          <w:p w14:paraId="7F05D0F6" w14:textId="77777777" w:rsidR="00601699" w:rsidRDefault="00094EAE" w:rsidP="009538D6">
            <w:pPr>
              <w:pStyle w:val="Kopfzeile"/>
              <w:tabs>
                <w:tab w:val="left" w:pos="4820"/>
              </w:tabs>
              <w:autoSpaceDE w:val="0"/>
              <w:autoSpaceDN w:val="0"/>
              <w:adjustRightInd w:val="0"/>
              <w:ind w:right="355"/>
              <w:rPr>
                <w:b/>
                <w:sz w:val="26"/>
                <w:szCs w:val="26"/>
                <w:u w:val="single"/>
              </w:rPr>
            </w:pPr>
            <w:r w:rsidRPr="00D42A4F">
              <w:rPr>
                <w:b/>
                <w:sz w:val="26"/>
                <w:szCs w:val="26"/>
                <w:u w:val="single"/>
              </w:rPr>
              <w:t>Schwerpunkte des Grundlehrgangs</w:t>
            </w:r>
          </w:p>
          <w:p w14:paraId="1D2E6DDF" w14:textId="77777777" w:rsidR="00601699" w:rsidRDefault="00094EAE" w:rsidP="009538D6">
            <w:pPr>
              <w:pStyle w:val="Kopfzeile"/>
              <w:tabs>
                <w:tab w:val="left" w:pos="4820"/>
              </w:tabs>
              <w:autoSpaceDE w:val="0"/>
              <w:autoSpaceDN w:val="0"/>
              <w:adjustRightInd w:val="0"/>
              <w:ind w:right="355"/>
            </w:pPr>
            <w:r w:rsidRPr="00601699">
              <w:rPr>
                <w:sz w:val="16"/>
                <w:szCs w:val="16"/>
              </w:rPr>
              <w:br/>
            </w:r>
            <w:r>
              <w:t xml:space="preserve">   </w:t>
            </w:r>
            <w:r w:rsidRPr="006419D5">
              <w:t>-  exemplarische Tänze</w:t>
            </w:r>
            <w:r w:rsidR="00AF545A">
              <w:t xml:space="preserve"> und Tänze im Sitzen</w:t>
            </w:r>
          </w:p>
          <w:p w14:paraId="1939CB45" w14:textId="77777777" w:rsidR="00601699" w:rsidRDefault="00094EAE" w:rsidP="009538D6">
            <w:pPr>
              <w:pStyle w:val="Kopfzeile"/>
              <w:tabs>
                <w:tab w:val="left" w:pos="4820"/>
              </w:tabs>
              <w:autoSpaceDE w:val="0"/>
              <w:autoSpaceDN w:val="0"/>
              <w:adjustRightInd w:val="0"/>
              <w:ind w:right="355"/>
            </w:pPr>
            <w:r w:rsidRPr="006419D5">
              <w:t xml:space="preserve">   -  Methodik und Didaktik </w:t>
            </w:r>
          </w:p>
          <w:p w14:paraId="5937E5F0" w14:textId="77777777" w:rsidR="00601699" w:rsidRDefault="00094EAE" w:rsidP="009538D6">
            <w:pPr>
              <w:pStyle w:val="Kopfzeile"/>
              <w:tabs>
                <w:tab w:val="left" w:pos="4820"/>
              </w:tabs>
              <w:autoSpaceDE w:val="0"/>
              <w:autoSpaceDN w:val="0"/>
              <w:adjustRightInd w:val="0"/>
              <w:ind w:right="355"/>
            </w:pPr>
            <w:r w:rsidRPr="006419D5">
              <w:t xml:space="preserve">   -  Musik</w:t>
            </w:r>
            <w:r w:rsidR="00D046FA">
              <w:t xml:space="preserve">alische </w:t>
            </w:r>
            <w:r w:rsidRPr="006419D5">
              <w:t>Grundlagen</w:t>
            </w:r>
          </w:p>
          <w:p w14:paraId="507D1A27" w14:textId="77777777" w:rsidR="00094EAE" w:rsidRPr="00C93215" w:rsidRDefault="00094EAE" w:rsidP="009538D6">
            <w:pPr>
              <w:pStyle w:val="Kopfzeile"/>
              <w:tabs>
                <w:tab w:val="left" w:pos="4820"/>
              </w:tabs>
              <w:autoSpaceDE w:val="0"/>
              <w:autoSpaceDN w:val="0"/>
              <w:adjustRightInd w:val="0"/>
              <w:ind w:right="355"/>
            </w:pPr>
            <w:r w:rsidRPr="006419D5">
              <w:t xml:space="preserve">   -  Physiologische Prozesse des Alterns</w:t>
            </w:r>
          </w:p>
        </w:tc>
        <w:tc>
          <w:tcPr>
            <w:tcW w:w="5760" w:type="dxa"/>
            <w:gridSpan w:val="2"/>
          </w:tcPr>
          <w:p w14:paraId="6A612E92" w14:textId="77777777" w:rsidR="00094EAE" w:rsidRPr="00C93215" w:rsidRDefault="00094EAE" w:rsidP="00992B97"/>
          <w:p w14:paraId="2D44802A" w14:textId="77777777" w:rsidR="00094EAE" w:rsidRDefault="00094EAE" w:rsidP="00992B97">
            <w:pPr>
              <w:rPr>
                <w:sz w:val="26"/>
                <w:szCs w:val="26"/>
              </w:rPr>
            </w:pPr>
          </w:p>
          <w:p w14:paraId="37F59F07" w14:textId="77777777" w:rsidR="00094EAE" w:rsidRDefault="00094EAE" w:rsidP="0020661D">
            <w:pPr>
              <w:ind w:left="2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Der Lehrgang umfasst 40</w:t>
            </w:r>
            <w:r w:rsidRPr="00C93215">
              <w:rPr>
                <w:sz w:val="26"/>
                <w:szCs w:val="26"/>
              </w:rPr>
              <w:t xml:space="preserve"> Unterrichtseinheiten, </w:t>
            </w:r>
          </w:p>
          <w:p w14:paraId="64E2AC3A" w14:textId="77777777" w:rsidR="00094EAE" w:rsidRPr="00C93215" w:rsidRDefault="00094EAE" w:rsidP="0020661D">
            <w:pPr>
              <w:ind w:left="214"/>
              <w:rPr>
                <w:sz w:val="26"/>
                <w:szCs w:val="26"/>
              </w:rPr>
            </w:pPr>
            <w:r w:rsidRPr="00C93215">
              <w:rPr>
                <w:sz w:val="26"/>
                <w:szCs w:val="26"/>
              </w:rPr>
              <w:t>die auch in den Abendstunden stattfinden.</w:t>
            </w:r>
          </w:p>
          <w:p w14:paraId="66F6215B" w14:textId="77777777" w:rsidR="00094EAE" w:rsidRPr="00B45C46" w:rsidRDefault="00094EAE" w:rsidP="0020661D">
            <w:pPr>
              <w:ind w:left="214"/>
              <w:rPr>
                <w:sz w:val="16"/>
                <w:szCs w:val="16"/>
              </w:rPr>
            </w:pPr>
          </w:p>
          <w:p w14:paraId="0B6A9CAB" w14:textId="71FD0162" w:rsidR="00094EAE" w:rsidRPr="00C93215" w:rsidRDefault="00094EAE" w:rsidP="0020661D">
            <w:pPr>
              <w:ind w:left="214"/>
              <w:rPr>
                <w:b/>
                <w:sz w:val="28"/>
                <w:szCs w:val="28"/>
              </w:rPr>
            </w:pPr>
            <w:r w:rsidRPr="00C93215">
              <w:rPr>
                <w:b/>
                <w:sz w:val="28"/>
                <w:szCs w:val="28"/>
              </w:rPr>
              <w:t xml:space="preserve">Beginn:    </w:t>
            </w:r>
            <w:r w:rsidR="00AB5276">
              <w:rPr>
                <w:sz w:val="28"/>
                <w:szCs w:val="28"/>
              </w:rPr>
              <w:t xml:space="preserve">Mittwoch, </w:t>
            </w:r>
            <w:r w:rsidR="00C30B99">
              <w:rPr>
                <w:b/>
                <w:sz w:val="28"/>
                <w:szCs w:val="28"/>
              </w:rPr>
              <w:t>10.11.21</w:t>
            </w:r>
            <w:r w:rsidR="00AF545A" w:rsidRPr="00D046FA">
              <w:rPr>
                <w:sz w:val="28"/>
                <w:szCs w:val="28"/>
              </w:rPr>
              <w:t>,</w:t>
            </w:r>
            <w:r w:rsidR="00AB5276">
              <w:rPr>
                <w:sz w:val="28"/>
                <w:szCs w:val="28"/>
              </w:rPr>
              <w:t xml:space="preserve"> </w:t>
            </w:r>
            <w:r w:rsidRPr="00D046FA">
              <w:rPr>
                <w:sz w:val="28"/>
                <w:szCs w:val="28"/>
              </w:rPr>
              <w:t>14:</w:t>
            </w:r>
            <w:r w:rsidR="00921EAB">
              <w:rPr>
                <w:sz w:val="28"/>
                <w:szCs w:val="28"/>
              </w:rPr>
              <w:t>3</w:t>
            </w:r>
            <w:r w:rsidRPr="00D046FA">
              <w:rPr>
                <w:sz w:val="28"/>
                <w:szCs w:val="28"/>
              </w:rPr>
              <w:t xml:space="preserve">0 Uhr </w:t>
            </w:r>
            <w:r w:rsidRPr="00C93215">
              <w:rPr>
                <w:b/>
                <w:sz w:val="28"/>
                <w:szCs w:val="28"/>
              </w:rPr>
              <w:t xml:space="preserve">                                                                                              Ende:       </w:t>
            </w:r>
            <w:proofErr w:type="gramStart"/>
            <w:r w:rsidRPr="00D046FA">
              <w:rPr>
                <w:sz w:val="28"/>
                <w:szCs w:val="28"/>
              </w:rPr>
              <w:t>Sonntag</w:t>
            </w:r>
            <w:r w:rsidR="00AF545A" w:rsidRPr="00D046FA">
              <w:rPr>
                <w:sz w:val="28"/>
                <w:szCs w:val="28"/>
              </w:rPr>
              <w:t xml:space="preserve">, </w:t>
            </w:r>
            <w:r w:rsidR="00D046FA" w:rsidRPr="00D046FA">
              <w:rPr>
                <w:sz w:val="28"/>
                <w:szCs w:val="28"/>
              </w:rPr>
              <w:t xml:space="preserve">  </w:t>
            </w:r>
            <w:proofErr w:type="gramEnd"/>
            <w:r w:rsidR="00AB5276">
              <w:rPr>
                <w:sz w:val="28"/>
                <w:szCs w:val="28"/>
              </w:rPr>
              <w:t xml:space="preserve"> </w:t>
            </w:r>
            <w:r w:rsidR="00C30B99">
              <w:rPr>
                <w:b/>
                <w:sz w:val="28"/>
                <w:szCs w:val="28"/>
              </w:rPr>
              <w:t>14.11.21</w:t>
            </w:r>
            <w:r w:rsidR="00AF545A" w:rsidRPr="00D046FA">
              <w:rPr>
                <w:sz w:val="28"/>
                <w:szCs w:val="28"/>
              </w:rPr>
              <w:t xml:space="preserve">, </w:t>
            </w:r>
            <w:r w:rsidRPr="00D046FA">
              <w:rPr>
                <w:sz w:val="28"/>
                <w:szCs w:val="28"/>
              </w:rPr>
              <w:t xml:space="preserve">13:00 Uhr </w:t>
            </w:r>
            <w:r w:rsidRPr="00C93215">
              <w:rPr>
                <w:b/>
                <w:sz w:val="28"/>
                <w:szCs w:val="28"/>
              </w:rPr>
              <w:t xml:space="preserve">                                                                             </w:t>
            </w:r>
          </w:p>
          <w:p w14:paraId="14090239" w14:textId="77777777" w:rsidR="00094EAE" w:rsidRPr="00B45C46" w:rsidRDefault="00094EAE" w:rsidP="0020661D">
            <w:pPr>
              <w:ind w:left="214"/>
              <w:rPr>
                <w:sz w:val="16"/>
                <w:szCs w:val="16"/>
              </w:rPr>
            </w:pPr>
            <w:r w:rsidRPr="00B45C46">
              <w:rPr>
                <w:sz w:val="16"/>
                <w:szCs w:val="16"/>
              </w:rPr>
              <w:t xml:space="preserve"> </w:t>
            </w:r>
          </w:p>
          <w:p w14:paraId="38A6FDBA" w14:textId="77777777" w:rsidR="00094EAE" w:rsidRPr="00D046FA" w:rsidRDefault="00094EAE" w:rsidP="00B45C46">
            <w:pPr>
              <w:ind w:left="214"/>
              <w:rPr>
                <w:b/>
                <w:sz w:val="26"/>
                <w:szCs w:val="26"/>
                <w:u w:val="single"/>
              </w:rPr>
            </w:pPr>
            <w:r w:rsidRPr="00D046FA">
              <w:rPr>
                <w:b/>
                <w:sz w:val="26"/>
                <w:szCs w:val="26"/>
                <w:u w:val="single"/>
              </w:rPr>
              <w:t xml:space="preserve">Kosten:                                                                                              </w:t>
            </w:r>
          </w:p>
          <w:p w14:paraId="7960AB2C" w14:textId="58C76608" w:rsidR="00094EAE" w:rsidRPr="00C93215" w:rsidRDefault="00094EAE" w:rsidP="00B45C46">
            <w:pPr>
              <w:ind w:left="2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Kursgebühr incl. Arbeitsmaterial</w:t>
            </w:r>
            <w:r>
              <w:rPr>
                <w:sz w:val="26"/>
                <w:szCs w:val="26"/>
              </w:rPr>
              <w:br/>
              <w:t>und ÜN/VP im DZ</w:t>
            </w:r>
            <w:r w:rsidRPr="00C93215">
              <w:rPr>
                <w:sz w:val="26"/>
                <w:szCs w:val="26"/>
              </w:rPr>
              <w:t xml:space="preserve">                       </w:t>
            </w:r>
            <w:r>
              <w:rPr>
                <w:sz w:val="26"/>
                <w:szCs w:val="26"/>
              </w:rPr>
              <w:t xml:space="preserve">      5</w:t>
            </w:r>
            <w:r w:rsidR="00C30B99">
              <w:rPr>
                <w:sz w:val="26"/>
                <w:szCs w:val="26"/>
              </w:rPr>
              <w:t>80</w:t>
            </w:r>
            <w:r w:rsidRPr="00C93215">
              <w:rPr>
                <w:sz w:val="26"/>
                <w:szCs w:val="26"/>
              </w:rPr>
              <w:t xml:space="preserve"> €</w:t>
            </w:r>
          </w:p>
          <w:p w14:paraId="0C93B8B0" w14:textId="77777777" w:rsidR="00094EAE" w:rsidRPr="00240A50" w:rsidRDefault="00094EAE" w:rsidP="00B45C46">
            <w:pPr>
              <w:ind w:left="214"/>
              <w:rPr>
                <w:sz w:val="16"/>
                <w:szCs w:val="16"/>
              </w:rPr>
            </w:pPr>
            <w:r w:rsidRPr="00C93215">
              <w:rPr>
                <w:sz w:val="26"/>
                <w:szCs w:val="26"/>
              </w:rPr>
              <w:t xml:space="preserve">          </w:t>
            </w:r>
            <w:r w:rsidRPr="00240A50">
              <w:rPr>
                <w:sz w:val="16"/>
                <w:szCs w:val="16"/>
              </w:rPr>
              <w:t xml:space="preserve">                                                                </w:t>
            </w:r>
          </w:p>
          <w:p w14:paraId="1A20FB9A" w14:textId="672D2980" w:rsidR="00094EAE" w:rsidRPr="00C93215" w:rsidRDefault="00094EAE" w:rsidP="00B45C46">
            <w:pPr>
              <w:tabs>
                <w:tab w:val="left" w:pos="4670"/>
              </w:tabs>
              <w:ind w:left="214"/>
              <w:rPr>
                <w:sz w:val="26"/>
                <w:szCs w:val="26"/>
              </w:rPr>
            </w:pPr>
            <w:r w:rsidRPr="00C93215">
              <w:rPr>
                <w:sz w:val="26"/>
                <w:szCs w:val="26"/>
              </w:rPr>
              <w:t xml:space="preserve">Einzelzimmerzuschlag  </w:t>
            </w:r>
            <w:r>
              <w:rPr>
                <w:sz w:val="26"/>
                <w:szCs w:val="26"/>
              </w:rPr>
              <w:t xml:space="preserve">                       </w:t>
            </w:r>
            <w:r w:rsidR="00C30B99">
              <w:rPr>
                <w:sz w:val="26"/>
                <w:szCs w:val="26"/>
              </w:rPr>
              <w:t>40</w:t>
            </w:r>
            <w:r w:rsidRPr="00C93215">
              <w:rPr>
                <w:sz w:val="26"/>
                <w:szCs w:val="26"/>
              </w:rPr>
              <w:t xml:space="preserve"> € </w:t>
            </w:r>
          </w:p>
          <w:p w14:paraId="7E60F73E" w14:textId="77777777" w:rsidR="00094EAE" w:rsidRPr="00B45C46" w:rsidRDefault="00094EAE" w:rsidP="00B45C46">
            <w:pPr>
              <w:ind w:left="214"/>
              <w:rPr>
                <w:sz w:val="16"/>
                <w:szCs w:val="16"/>
              </w:rPr>
            </w:pPr>
          </w:p>
          <w:p w14:paraId="68F9FD7B" w14:textId="77777777" w:rsidR="00094EAE" w:rsidRPr="007C1400" w:rsidRDefault="00094EAE" w:rsidP="00B45C46">
            <w:pPr>
              <w:ind w:left="214"/>
              <w:rPr>
                <w:sz w:val="26"/>
                <w:szCs w:val="26"/>
              </w:rPr>
            </w:pPr>
            <w:r w:rsidRPr="007C1400">
              <w:rPr>
                <w:sz w:val="26"/>
                <w:szCs w:val="26"/>
                <w:u w:val="single"/>
              </w:rPr>
              <w:t>Leitung</w:t>
            </w:r>
            <w:r>
              <w:rPr>
                <w:sz w:val="26"/>
                <w:szCs w:val="26"/>
              </w:rPr>
              <w:t xml:space="preserve">:  </w:t>
            </w:r>
            <w:r w:rsidRPr="00C93215">
              <w:rPr>
                <w:sz w:val="26"/>
                <w:szCs w:val="26"/>
              </w:rPr>
              <w:t>Dr. Annegret Beck</w:t>
            </w:r>
            <w:r w:rsidRPr="007C1400">
              <w:rPr>
                <w:sz w:val="26"/>
                <w:szCs w:val="26"/>
              </w:rPr>
              <w:t xml:space="preserve">                                                                                                       </w:t>
            </w:r>
          </w:p>
          <w:p w14:paraId="597E508B" w14:textId="77777777" w:rsidR="00094EAE" w:rsidRPr="00B45C46" w:rsidRDefault="00094EAE" w:rsidP="00B45C46">
            <w:pPr>
              <w:ind w:left="214"/>
              <w:rPr>
                <w:sz w:val="16"/>
                <w:szCs w:val="16"/>
              </w:rPr>
            </w:pPr>
            <w:r w:rsidRPr="00B45C46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  <w:p w14:paraId="5DE4BDCF" w14:textId="6B019EB6" w:rsidR="00094EAE" w:rsidRDefault="00094EAE" w:rsidP="00B45C46">
            <w:pPr>
              <w:ind w:left="214"/>
              <w:rPr>
                <w:sz w:val="26"/>
                <w:szCs w:val="26"/>
              </w:rPr>
            </w:pPr>
            <w:r w:rsidRPr="00F9550A">
              <w:rPr>
                <w:sz w:val="26"/>
                <w:szCs w:val="26"/>
                <w:u w:val="single"/>
              </w:rPr>
              <w:t>Referentinnen des BVST e.V.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br/>
            </w:r>
            <w:r w:rsidR="00C30B99">
              <w:rPr>
                <w:sz w:val="26"/>
                <w:szCs w:val="26"/>
              </w:rPr>
              <w:t>Liane Amthor</w:t>
            </w:r>
            <w:r w:rsidR="00921EAB">
              <w:rPr>
                <w:sz w:val="26"/>
                <w:szCs w:val="26"/>
              </w:rPr>
              <w:t xml:space="preserve"> (</w:t>
            </w:r>
            <w:r w:rsidR="00C30B99">
              <w:rPr>
                <w:sz w:val="26"/>
                <w:szCs w:val="26"/>
              </w:rPr>
              <w:t>Bad Langensalza</w:t>
            </w:r>
            <w:r w:rsidR="00921EAB">
              <w:rPr>
                <w:sz w:val="26"/>
                <w:szCs w:val="26"/>
              </w:rPr>
              <w:t>)</w:t>
            </w:r>
            <w:r w:rsidR="00921EAB">
              <w:rPr>
                <w:sz w:val="26"/>
                <w:szCs w:val="26"/>
              </w:rPr>
              <w:br/>
              <w:t xml:space="preserve">Gudrun Naumann (Eisenach) </w:t>
            </w:r>
          </w:p>
          <w:p w14:paraId="2B529BD2" w14:textId="77777777" w:rsidR="00921EAB" w:rsidRPr="00B45C46" w:rsidRDefault="00921EAB" w:rsidP="00B45C46">
            <w:pPr>
              <w:ind w:left="214"/>
              <w:rPr>
                <w:sz w:val="16"/>
                <w:szCs w:val="16"/>
              </w:rPr>
            </w:pPr>
          </w:p>
          <w:p w14:paraId="1B30972A" w14:textId="77777777" w:rsidR="00094EAE" w:rsidRPr="00B45C46" w:rsidRDefault="00094EAE" w:rsidP="00B45C46">
            <w:pPr>
              <w:ind w:left="214"/>
              <w:rPr>
                <w:b/>
                <w:sz w:val="22"/>
                <w:szCs w:val="22"/>
                <w:u w:val="single"/>
              </w:rPr>
            </w:pPr>
            <w:r w:rsidRPr="00B45C46">
              <w:rPr>
                <w:b/>
                <w:sz w:val="22"/>
                <w:szCs w:val="22"/>
                <w:u w:val="single"/>
              </w:rPr>
              <w:t xml:space="preserve">Weitere Informationen zum Seniorentanz </w:t>
            </w:r>
            <w:r w:rsidRPr="00B45C46">
              <w:rPr>
                <w:b/>
                <w:sz w:val="22"/>
                <w:szCs w:val="22"/>
                <w:u w:val="single"/>
              </w:rPr>
              <w:br/>
              <w:t xml:space="preserve">und zur Ausbildung: </w:t>
            </w:r>
          </w:p>
          <w:p w14:paraId="3223F1DD" w14:textId="77777777" w:rsidR="00094EAE" w:rsidRPr="00B45C46" w:rsidRDefault="00094EAE" w:rsidP="00B45C46">
            <w:pPr>
              <w:ind w:left="214"/>
              <w:rPr>
                <w:sz w:val="22"/>
                <w:szCs w:val="22"/>
              </w:rPr>
            </w:pPr>
          </w:p>
          <w:p w14:paraId="28026954" w14:textId="77777777" w:rsidR="00094EAE" w:rsidRPr="00B45C46" w:rsidRDefault="00094EAE" w:rsidP="00B45C46">
            <w:pPr>
              <w:spacing w:after="120"/>
              <w:ind w:left="214"/>
              <w:rPr>
                <w:sz w:val="22"/>
                <w:szCs w:val="22"/>
              </w:rPr>
            </w:pPr>
            <w:r w:rsidRPr="00B45C46">
              <w:rPr>
                <w:sz w:val="22"/>
                <w:szCs w:val="22"/>
              </w:rPr>
              <w:t>LV Seniorentanz Thüringen</w:t>
            </w:r>
            <w:r w:rsidRPr="00B45C46">
              <w:rPr>
                <w:sz w:val="22"/>
                <w:szCs w:val="22"/>
              </w:rPr>
              <w:br/>
              <w:t>Annelies Merker</w:t>
            </w:r>
            <w:r w:rsidRPr="00B45C46">
              <w:rPr>
                <w:sz w:val="22"/>
                <w:szCs w:val="22"/>
              </w:rPr>
              <w:br/>
              <w:t>Bachgasse 1</w:t>
            </w:r>
            <w:r w:rsidRPr="00B45C46">
              <w:rPr>
                <w:sz w:val="22"/>
                <w:szCs w:val="22"/>
              </w:rPr>
              <w:br/>
              <w:t>07629 Hermsdorf</w:t>
            </w:r>
          </w:p>
          <w:p w14:paraId="7F8F7E46" w14:textId="77777777" w:rsidR="00094EAE" w:rsidRPr="00B45C46" w:rsidRDefault="00094EAE" w:rsidP="00B45C46">
            <w:pPr>
              <w:spacing w:after="120"/>
              <w:ind w:left="214"/>
              <w:rPr>
                <w:sz w:val="22"/>
                <w:szCs w:val="22"/>
              </w:rPr>
            </w:pPr>
            <w:r w:rsidRPr="00B45C46">
              <w:rPr>
                <w:sz w:val="22"/>
                <w:szCs w:val="22"/>
              </w:rPr>
              <w:t>Tel. 036601/41051</w:t>
            </w:r>
            <w:r w:rsidRPr="00B45C46">
              <w:rPr>
                <w:sz w:val="22"/>
                <w:szCs w:val="22"/>
              </w:rPr>
              <w:br/>
              <w:t xml:space="preserve">E-Mail: </w:t>
            </w:r>
            <w:hyperlink r:id="rId9" w:history="1">
              <w:r w:rsidR="00A9160C" w:rsidRPr="00B45C46">
                <w:rPr>
                  <w:rStyle w:val="Hyperlink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thueringen@erlebnis-tanz.de</w:t>
              </w:r>
            </w:hyperlink>
          </w:p>
          <w:p w14:paraId="3EEC3D90" w14:textId="77777777" w:rsidR="00AF545A" w:rsidRPr="00B45C46" w:rsidRDefault="00AF545A" w:rsidP="00B45C46">
            <w:pPr>
              <w:ind w:left="214"/>
              <w:rPr>
                <w:sz w:val="22"/>
                <w:szCs w:val="22"/>
              </w:rPr>
            </w:pPr>
          </w:p>
          <w:p w14:paraId="08029A27" w14:textId="77777777" w:rsidR="00AF545A" w:rsidRDefault="00AF545A" w:rsidP="00B45C46">
            <w:pPr>
              <w:ind w:left="214"/>
              <w:rPr>
                <w:sz w:val="26"/>
                <w:szCs w:val="26"/>
              </w:rPr>
            </w:pPr>
            <w:r w:rsidRPr="00B45C46">
              <w:rPr>
                <w:sz w:val="22"/>
                <w:szCs w:val="22"/>
              </w:rPr>
              <w:t>Geschäftsstelle des BVST e.V.</w:t>
            </w:r>
            <w:r w:rsidRPr="00B45C46">
              <w:rPr>
                <w:sz w:val="22"/>
                <w:szCs w:val="22"/>
              </w:rPr>
              <w:br/>
              <w:t>Tel. 0421/441180</w:t>
            </w:r>
          </w:p>
          <w:p w14:paraId="66E07FAA" w14:textId="77777777" w:rsidR="00AF545A" w:rsidRPr="00921EAB" w:rsidRDefault="00AF545A" w:rsidP="00B45C46">
            <w:pPr>
              <w:ind w:left="214"/>
              <w:rPr>
                <w:sz w:val="22"/>
                <w:szCs w:val="22"/>
              </w:rPr>
            </w:pPr>
          </w:p>
          <w:p w14:paraId="4D8E911F" w14:textId="77777777" w:rsidR="00B45C46" w:rsidRPr="000F28D3" w:rsidRDefault="00B45C46" w:rsidP="00B45C46">
            <w:pPr>
              <w:autoSpaceDE w:val="0"/>
              <w:autoSpaceDN w:val="0"/>
              <w:adjustRightInd w:val="0"/>
              <w:ind w:left="214"/>
              <w:rPr>
                <w:rFonts w:eastAsia="CIDFont+F1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94EAE" w:rsidRPr="00B45C46">
              <w:rPr>
                <w:b/>
                <w:sz w:val="28"/>
                <w:szCs w:val="28"/>
              </w:rPr>
              <w:t>www.erlebnis-tanz.de</w:t>
            </w:r>
            <w:r w:rsidR="00094EAE" w:rsidRPr="00B45C46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Fonts w:eastAsia="CIDFont+F1"/>
                <w:sz w:val="18"/>
                <w:szCs w:val="18"/>
              </w:rPr>
              <w:t xml:space="preserve"> </w:t>
            </w:r>
            <w:r w:rsidRPr="000F28D3">
              <w:rPr>
                <w:rFonts w:eastAsia="CIDFont+F1"/>
                <w:sz w:val="16"/>
                <w:szCs w:val="16"/>
              </w:rPr>
              <w:t>Teilnahmebedingungen und Datenschutz sind auf www.erlebnis-tanz.de</w:t>
            </w:r>
          </w:p>
          <w:p w14:paraId="71622F78" w14:textId="77777777" w:rsidR="00094EAE" w:rsidRPr="00B45C46" w:rsidRDefault="00B45C46" w:rsidP="00B45C46">
            <w:pPr>
              <w:autoSpaceDE w:val="0"/>
              <w:autoSpaceDN w:val="0"/>
              <w:adjustRightInd w:val="0"/>
              <w:ind w:left="214"/>
              <w:rPr>
                <w:b/>
                <w:sz w:val="28"/>
                <w:szCs w:val="28"/>
              </w:rPr>
            </w:pPr>
            <w:r w:rsidRPr="000F28D3">
              <w:rPr>
                <w:rFonts w:eastAsia="CIDFont+F1"/>
                <w:sz w:val="16"/>
                <w:szCs w:val="16"/>
              </w:rPr>
              <w:t xml:space="preserve"> unter AGB/Kundeninformationen und Datenschutz abrufbar. </w:t>
            </w:r>
            <w:r w:rsidRPr="000F28D3">
              <w:rPr>
                <w:rFonts w:eastAsia="CIDFont+F1"/>
                <w:sz w:val="16"/>
                <w:szCs w:val="16"/>
              </w:rPr>
              <w:br/>
              <w:t xml:space="preserve"> Zum Zweck einer effektiven Teilnehmer-/innen-Betreuung speichert der </w:t>
            </w:r>
            <w:r w:rsidRPr="000F28D3">
              <w:rPr>
                <w:rFonts w:eastAsia="CIDFont+F1"/>
                <w:sz w:val="16"/>
                <w:szCs w:val="16"/>
              </w:rPr>
              <w:br/>
              <w:t xml:space="preserve"> BVST e.V. persönliche Daten. Diese Daten unterliegen dem Datenschutz.</w:t>
            </w:r>
          </w:p>
        </w:tc>
        <w:tc>
          <w:tcPr>
            <w:tcW w:w="5940" w:type="dxa"/>
            <w:gridSpan w:val="2"/>
          </w:tcPr>
          <w:p w14:paraId="5EC40D4C" w14:textId="77777777" w:rsidR="00094EAE" w:rsidRDefault="00094EAE" w:rsidP="00992B9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14:paraId="67E8D625" w14:textId="16D7BD1E" w:rsidR="00C30B99" w:rsidRDefault="00C30B99" w:rsidP="00C30B9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03F37AD2" wp14:editId="1C95F8F5">
                  <wp:extent cx="1730375" cy="693420"/>
                  <wp:effectExtent l="0" t="0" r="0" b="0"/>
                  <wp:docPr id="4" name="Bil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3EFC72" w14:textId="6A6C47C5" w:rsidR="00094EAE" w:rsidRPr="003C5C73" w:rsidRDefault="00094EAE" w:rsidP="0020661D">
            <w:pPr>
              <w:autoSpaceDE w:val="0"/>
              <w:autoSpaceDN w:val="0"/>
              <w:adjustRightInd w:val="0"/>
              <w:ind w:left="124"/>
              <w:rPr>
                <w:b/>
                <w:bCs/>
                <w:sz w:val="28"/>
                <w:szCs w:val="28"/>
              </w:rPr>
            </w:pPr>
            <w:r w:rsidRPr="003C5C73">
              <w:rPr>
                <w:b/>
                <w:bCs/>
                <w:sz w:val="28"/>
                <w:szCs w:val="28"/>
              </w:rPr>
              <w:t>Anmeldung</w:t>
            </w:r>
          </w:p>
          <w:p w14:paraId="6567611A" w14:textId="77777777" w:rsidR="00094EAE" w:rsidRPr="001D2EE6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  <w:sz w:val="26"/>
                <w:szCs w:val="26"/>
              </w:rPr>
            </w:pPr>
            <w:r w:rsidRPr="001D2EE6">
              <w:rPr>
                <w:bCs/>
                <w:sz w:val="26"/>
                <w:szCs w:val="26"/>
              </w:rPr>
              <w:t xml:space="preserve">Hiermit melde ich mich verbindlich unter </w:t>
            </w:r>
          </w:p>
          <w:p w14:paraId="4A050B6B" w14:textId="407C9CEE" w:rsidR="00094EAE" w:rsidRPr="001D2EE6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  <w:sz w:val="26"/>
                <w:szCs w:val="26"/>
              </w:rPr>
            </w:pPr>
            <w:r w:rsidRPr="001D2EE6">
              <w:rPr>
                <w:bCs/>
                <w:sz w:val="26"/>
                <w:szCs w:val="26"/>
              </w:rPr>
              <w:t>Anerkennung der Geschäftsbedingungen an:</w:t>
            </w:r>
          </w:p>
          <w:p w14:paraId="3E93F411" w14:textId="77777777" w:rsidR="00094EAE" w:rsidRPr="00240A50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  <w:sz w:val="16"/>
                <w:szCs w:val="16"/>
              </w:rPr>
            </w:pPr>
          </w:p>
          <w:p w14:paraId="4D07151B" w14:textId="77777777" w:rsidR="00094EAE" w:rsidRPr="001D2EE6" w:rsidRDefault="00094EAE" w:rsidP="0020661D">
            <w:pPr>
              <w:autoSpaceDE w:val="0"/>
              <w:autoSpaceDN w:val="0"/>
              <w:adjustRightInd w:val="0"/>
              <w:ind w:left="124"/>
              <w:rPr>
                <w:b/>
                <w:bCs/>
                <w:sz w:val="26"/>
                <w:szCs w:val="26"/>
              </w:rPr>
            </w:pPr>
            <w:r w:rsidRPr="001D2EE6">
              <w:rPr>
                <w:b/>
                <w:bCs/>
                <w:sz w:val="26"/>
                <w:szCs w:val="26"/>
              </w:rPr>
              <w:t xml:space="preserve">Ausbildung zur Seniorentanzleiterin /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1D2EE6">
              <w:rPr>
                <w:b/>
                <w:bCs/>
                <w:sz w:val="26"/>
                <w:szCs w:val="26"/>
              </w:rPr>
              <w:t xml:space="preserve">zum Seniorentanzleiter des BVST e.V. </w:t>
            </w:r>
          </w:p>
          <w:p w14:paraId="23C179FD" w14:textId="77777777" w:rsidR="00094EAE" w:rsidRPr="00240A50" w:rsidRDefault="00094EAE" w:rsidP="0020661D">
            <w:pPr>
              <w:autoSpaceDE w:val="0"/>
              <w:autoSpaceDN w:val="0"/>
              <w:adjustRightInd w:val="0"/>
              <w:ind w:left="124"/>
              <w:rPr>
                <w:b/>
                <w:bCs/>
                <w:sz w:val="16"/>
                <w:szCs w:val="16"/>
              </w:rPr>
            </w:pPr>
          </w:p>
          <w:p w14:paraId="507195D5" w14:textId="77777777" w:rsidR="00094EAE" w:rsidRPr="000D36F0" w:rsidRDefault="00094EAE" w:rsidP="0020661D">
            <w:pPr>
              <w:autoSpaceDE w:val="0"/>
              <w:autoSpaceDN w:val="0"/>
              <w:adjustRightInd w:val="0"/>
              <w:ind w:left="124"/>
              <w:rPr>
                <w:b/>
                <w:bCs/>
                <w:sz w:val="28"/>
                <w:szCs w:val="28"/>
              </w:rPr>
            </w:pPr>
            <w:r w:rsidRPr="000D36F0">
              <w:rPr>
                <w:b/>
                <w:bCs/>
                <w:sz w:val="28"/>
                <w:szCs w:val="28"/>
              </w:rPr>
              <w:t>Grundlehrgang</w:t>
            </w:r>
            <w:r w:rsidR="00C32EB4">
              <w:rPr>
                <w:b/>
                <w:bCs/>
                <w:sz w:val="28"/>
                <w:szCs w:val="28"/>
              </w:rPr>
              <w:t xml:space="preserve"> (40 LE)</w:t>
            </w:r>
          </w:p>
          <w:p w14:paraId="308DEBB0" w14:textId="77777777" w:rsidR="00094EAE" w:rsidRPr="005F48E7" w:rsidRDefault="00094EAE" w:rsidP="0020661D">
            <w:pPr>
              <w:autoSpaceDE w:val="0"/>
              <w:autoSpaceDN w:val="0"/>
              <w:adjustRightInd w:val="0"/>
              <w:ind w:left="124"/>
              <w:rPr>
                <w:b/>
                <w:bCs/>
                <w:sz w:val="20"/>
                <w:szCs w:val="20"/>
              </w:rPr>
            </w:pPr>
            <w:r w:rsidRPr="00C93215">
              <w:rPr>
                <w:b/>
                <w:bCs/>
              </w:rPr>
              <w:t xml:space="preserve"> </w:t>
            </w:r>
          </w:p>
          <w:p w14:paraId="4F979A93" w14:textId="0BF35963" w:rsidR="00094EAE" w:rsidRPr="00240A50" w:rsidRDefault="00C30B99" w:rsidP="0020661D">
            <w:pPr>
              <w:autoSpaceDE w:val="0"/>
              <w:autoSpaceDN w:val="0"/>
              <w:adjustRightInd w:val="0"/>
              <w:ind w:left="124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  <w:r w:rsidR="00905A8F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14</w:t>
            </w:r>
            <w:r w:rsidR="00905A8F">
              <w:rPr>
                <w:b/>
                <w:bCs/>
                <w:sz w:val="28"/>
                <w:szCs w:val="28"/>
              </w:rPr>
              <w:t>.11</w:t>
            </w:r>
            <w:r w:rsidR="00AF545A">
              <w:rPr>
                <w:b/>
                <w:bCs/>
                <w:sz w:val="28"/>
                <w:szCs w:val="28"/>
              </w:rPr>
              <w:t>.20</w:t>
            </w:r>
            <w:r w:rsidR="00921EA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29460E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0611D8DD" w14:textId="77777777" w:rsidR="00094EAE" w:rsidRPr="000D36F0" w:rsidRDefault="00094EAE" w:rsidP="0020661D">
            <w:pPr>
              <w:autoSpaceDE w:val="0"/>
              <w:autoSpaceDN w:val="0"/>
              <w:adjustRightInd w:val="0"/>
              <w:ind w:left="124"/>
              <w:rPr>
                <w:b/>
                <w:sz w:val="20"/>
                <w:szCs w:val="20"/>
              </w:rPr>
            </w:pPr>
          </w:p>
          <w:p w14:paraId="75B9597E" w14:textId="77777777" w:rsidR="00094EAE" w:rsidRPr="00C93215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</w:p>
          <w:p w14:paraId="62AB345A" w14:textId="77777777" w:rsidR="00094EAE" w:rsidRPr="00C93215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  <w:r w:rsidRPr="00C93215">
              <w:rPr>
                <w:bCs/>
              </w:rPr>
              <w:t>_____________________________</w:t>
            </w:r>
            <w:r>
              <w:rPr>
                <w:bCs/>
              </w:rPr>
              <w:t>________</w:t>
            </w:r>
          </w:p>
          <w:p w14:paraId="5D044B04" w14:textId="77777777" w:rsidR="00094EAE" w:rsidRPr="00C93215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  <w:r w:rsidRPr="00C93215">
              <w:rPr>
                <w:bCs/>
              </w:rPr>
              <w:t>Name</w:t>
            </w:r>
          </w:p>
          <w:p w14:paraId="08BECEFE" w14:textId="77777777" w:rsidR="00094EAE" w:rsidRPr="00C93215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</w:p>
          <w:p w14:paraId="1B17A764" w14:textId="77777777" w:rsidR="00094EAE" w:rsidRPr="00C93215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  <w:r w:rsidRPr="00C93215">
              <w:rPr>
                <w:bCs/>
              </w:rPr>
              <w:t>_______________________________</w:t>
            </w:r>
            <w:r>
              <w:rPr>
                <w:bCs/>
              </w:rPr>
              <w:t>______</w:t>
            </w:r>
          </w:p>
          <w:p w14:paraId="757D54E2" w14:textId="77777777" w:rsidR="00094EAE" w:rsidRPr="00C93215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  <w:r w:rsidRPr="00C93215">
              <w:rPr>
                <w:bCs/>
              </w:rPr>
              <w:t>Straße</w:t>
            </w:r>
          </w:p>
          <w:p w14:paraId="642E4CB9" w14:textId="77777777" w:rsidR="00094EAE" w:rsidRPr="00C93215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</w:p>
          <w:p w14:paraId="5F424154" w14:textId="77777777" w:rsidR="00094EAE" w:rsidRPr="00C93215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  <w:r w:rsidRPr="00C93215">
              <w:rPr>
                <w:bCs/>
              </w:rPr>
              <w:t>_______________________________</w:t>
            </w:r>
            <w:r>
              <w:rPr>
                <w:bCs/>
              </w:rPr>
              <w:t>______</w:t>
            </w:r>
          </w:p>
          <w:p w14:paraId="0BD1117B" w14:textId="77777777" w:rsidR="00094EAE" w:rsidRPr="00C93215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  <w:r w:rsidRPr="00C93215">
              <w:rPr>
                <w:bCs/>
              </w:rPr>
              <w:t>PLZ, Wohnort</w:t>
            </w:r>
          </w:p>
          <w:p w14:paraId="6E98469D" w14:textId="77777777" w:rsidR="00094EAE" w:rsidRPr="00C93215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</w:p>
          <w:p w14:paraId="62D9F84F" w14:textId="77777777" w:rsidR="00094EAE" w:rsidRPr="00C93215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  <w:r w:rsidRPr="00C93215">
              <w:rPr>
                <w:bCs/>
              </w:rPr>
              <w:t>_______________________________</w:t>
            </w:r>
            <w:r>
              <w:rPr>
                <w:bCs/>
              </w:rPr>
              <w:t>______</w:t>
            </w:r>
          </w:p>
          <w:p w14:paraId="5F17D187" w14:textId="77777777" w:rsidR="00094EAE" w:rsidRPr="00C93215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  <w:r w:rsidRPr="00C93215">
              <w:rPr>
                <w:bCs/>
              </w:rPr>
              <w:t>Telefon</w:t>
            </w:r>
          </w:p>
          <w:p w14:paraId="2FCE1849" w14:textId="77777777" w:rsidR="00094EAE" w:rsidRPr="00C93215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</w:p>
          <w:p w14:paraId="1086861C" w14:textId="77777777" w:rsidR="00094EAE" w:rsidRPr="00C93215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  <w:r w:rsidRPr="00C93215">
              <w:rPr>
                <w:bCs/>
              </w:rPr>
              <w:t>_______________________________</w:t>
            </w:r>
            <w:r>
              <w:rPr>
                <w:bCs/>
              </w:rPr>
              <w:t>______</w:t>
            </w:r>
          </w:p>
          <w:p w14:paraId="13D38EA1" w14:textId="77777777" w:rsidR="00094EAE" w:rsidRPr="00C93215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  <w:r w:rsidRPr="00C93215">
              <w:rPr>
                <w:bCs/>
              </w:rPr>
              <w:t>E-Mail</w:t>
            </w:r>
          </w:p>
          <w:p w14:paraId="361381A4" w14:textId="77777777" w:rsidR="00094EAE" w:rsidRPr="00C93215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</w:p>
          <w:p w14:paraId="2561518A" w14:textId="77777777" w:rsidR="00094EAE" w:rsidRPr="00C93215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  <w:r w:rsidRPr="00C93215">
              <w:rPr>
                <w:bCs/>
              </w:rPr>
              <w:t>_______________________________</w:t>
            </w:r>
            <w:r>
              <w:rPr>
                <w:bCs/>
              </w:rPr>
              <w:t>______</w:t>
            </w:r>
          </w:p>
          <w:p w14:paraId="2181D042" w14:textId="77777777" w:rsidR="00094EAE" w:rsidRPr="00C93215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  <w:r w:rsidRPr="00C93215">
              <w:rPr>
                <w:bCs/>
              </w:rPr>
              <w:t>Datum, Unterschrift</w:t>
            </w:r>
          </w:p>
          <w:p w14:paraId="0C1F4581" w14:textId="77777777" w:rsidR="00094EAE" w:rsidRPr="005F48E7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  <w:sz w:val="20"/>
                <w:szCs w:val="20"/>
              </w:rPr>
            </w:pPr>
          </w:p>
          <w:p w14:paraId="26BA0AF4" w14:textId="77777777" w:rsidR="00094EAE" w:rsidRPr="00C93215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  <w:r w:rsidRPr="00C93215">
              <w:rPr>
                <w:bCs/>
              </w:rPr>
              <w:t>□  Ich wünsche ein Einzelzimmer</w:t>
            </w:r>
            <w:r>
              <w:rPr>
                <w:bCs/>
              </w:rPr>
              <w:t>.</w:t>
            </w:r>
          </w:p>
          <w:p w14:paraId="4A43091C" w14:textId="77777777" w:rsidR="00094EAE" w:rsidRDefault="00094EAE" w:rsidP="0020661D">
            <w:pPr>
              <w:autoSpaceDE w:val="0"/>
              <w:autoSpaceDN w:val="0"/>
              <w:adjustRightInd w:val="0"/>
              <w:ind w:left="124"/>
              <w:rPr>
                <w:bCs/>
              </w:rPr>
            </w:pPr>
            <w:r w:rsidRPr="00C93215">
              <w:rPr>
                <w:bCs/>
              </w:rPr>
              <w:t xml:space="preserve">□  Ich wünsche ein Doppelzimmer </w:t>
            </w:r>
          </w:p>
          <w:p w14:paraId="79148B5D" w14:textId="585E7036" w:rsidR="00094EAE" w:rsidRPr="00C93215" w:rsidRDefault="00094EAE" w:rsidP="00C30B99">
            <w:pPr>
              <w:autoSpaceDE w:val="0"/>
              <w:autoSpaceDN w:val="0"/>
              <w:adjustRightInd w:val="0"/>
              <w:ind w:left="124"/>
              <w:rPr>
                <w:b/>
                <w:bCs/>
              </w:rPr>
            </w:pPr>
            <w:r>
              <w:rPr>
                <w:bCs/>
              </w:rPr>
              <w:t xml:space="preserve">     </w:t>
            </w:r>
            <w:r w:rsidRPr="00C93215">
              <w:rPr>
                <w:bCs/>
              </w:rPr>
              <w:t xml:space="preserve">(mit: </w:t>
            </w:r>
            <w:proofErr w:type="gramStart"/>
            <w:r w:rsidRPr="00C93215">
              <w:rPr>
                <w:bCs/>
              </w:rPr>
              <w:t>…</w:t>
            </w:r>
            <w:r>
              <w:rPr>
                <w:bCs/>
              </w:rPr>
              <w:t>….</w:t>
            </w:r>
            <w:proofErr w:type="gramEnd"/>
            <w:r>
              <w:rPr>
                <w:bCs/>
              </w:rPr>
              <w:t>.…………………………..</w:t>
            </w:r>
            <w:r w:rsidRPr="00C93215">
              <w:rPr>
                <w:bCs/>
              </w:rPr>
              <w:t>)</w:t>
            </w:r>
          </w:p>
        </w:tc>
      </w:tr>
    </w:tbl>
    <w:p w14:paraId="65B12095" w14:textId="77777777" w:rsidR="00094EAE" w:rsidRDefault="00094EAE" w:rsidP="00C30B99"/>
    <w:sectPr w:rsidR="00094EAE" w:rsidSect="001B7477">
      <w:pgSz w:w="16838" w:h="11906" w:orient="landscape"/>
      <w:pgMar w:top="567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_proligh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6E76"/>
    <w:multiLevelType w:val="hybridMultilevel"/>
    <w:tmpl w:val="9BE064E2"/>
    <w:lvl w:ilvl="0" w:tplc="D60E65A4">
      <w:start w:val="1"/>
      <w:numFmt w:val="decimalZero"/>
      <w:lvlText w:val="%1."/>
      <w:lvlJc w:val="left"/>
      <w:pPr>
        <w:ind w:left="88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6A79"/>
    <w:multiLevelType w:val="hybridMultilevel"/>
    <w:tmpl w:val="08AAB4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2452C"/>
    <w:multiLevelType w:val="hybridMultilevel"/>
    <w:tmpl w:val="26224EDC"/>
    <w:lvl w:ilvl="0" w:tplc="ABA0A338">
      <w:start w:val="1"/>
      <w:numFmt w:val="decimalZero"/>
      <w:lvlText w:val="%1."/>
      <w:lvlJc w:val="left"/>
      <w:pPr>
        <w:ind w:left="765" w:hanging="405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C1"/>
    <w:rsid w:val="0001135E"/>
    <w:rsid w:val="00060866"/>
    <w:rsid w:val="00072C76"/>
    <w:rsid w:val="00083C31"/>
    <w:rsid w:val="00094EAE"/>
    <w:rsid w:val="000C580C"/>
    <w:rsid w:val="000F28D3"/>
    <w:rsid w:val="001006EF"/>
    <w:rsid w:val="00111178"/>
    <w:rsid w:val="00131C97"/>
    <w:rsid w:val="001439B7"/>
    <w:rsid w:val="001B7477"/>
    <w:rsid w:val="001F2073"/>
    <w:rsid w:val="0020661D"/>
    <w:rsid w:val="00224542"/>
    <w:rsid w:val="00244D38"/>
    <w:rsid w:val="00252035"/>
    <w:rsid w:val="0029460E"/>
    <w:rsid w:val="002F1A02"/>
    <w:rsid w:val="00301BA0"/>
    <w:rsid w:val="0030572B"/>
    <w:rsid w:val="00316F45"/>
    <w:rsid w:val="00323E53"/>
    <w:rsid w:val="00355378"/>
    <w:rsid w:val="003D1F83"/>
    <w:rsid w:val="003F7100"/>
    <w:rsid w:val="00415292"/>
    <w:rsid w:val="00427ED2"/>
    <w:rsid w:val="004B0189"/>
    <w:rsid w:val="004F6421"/>
    <w:rsid w:val="00504F7A"/>
    <w:rsid w:val="00527146"/>
    <w:rsid w:val="0053284D"/>
    <w:rsid w:val="00573B52"/>
    <w:rsid w:val="005A6DCA"/>
    <w:rsid w:val="005B204E"/>
    <w:rsid w:val="005D67C1"/>
    <w:rsid w:val="00601699"/>
    <w:rsid w:val="0060715C"/>
    <w:rsid w:val="006F3BE7"/>
    <w:rsid w:val="00707EA2"/>
    <w:rsid w:val="007303D0"/>
    <w:rsid w:val="007E3CAD"/>
    <w:rsid w:val="007E694C"/>
    <w:rsid w:val="0080602A"/>
    <w:rsid w:val="00820B59"/>
    <w:rsid w:val="008438B9"/>
    <w:rsid w:val="008F2A17"/>
    <w:rsid w:val="008F3F72"/>
    <w:rsid w:val="00905A8F"/>
    <w:rsid w:val="00921EAB"/>
    <w:rsid w:val="0092375E"/>
    <w:rsid w:val="00942294"/>
    <w:rsid w:val="009538D6"/>
    <w:rsid w:val="00971C63"/>
    <w:rsid w:val="009740B9"/>
    <w:rsid w:val="00984372"/>
    <w:rsid w:val="009F7EB4"/>
    <w:rsid w:val="00A22592"/>
    <w:rsid w:val="00A82A5C"/>
    <w:rsid w:val="00A9160C"/>
    <w:rsid w:val="00AA1D97"/>
    <w:rsid w:val="00AA5E51"/>
    <w:rsid w:val="00AB5276"/>
    <w:rsid w:val="00AC3B4D"/>
    <w:rsid w:val="00AF545A"/>
    <w:rsid w:val="00B45C46"/>
    <w:rsid w:val="00B60C85"/>
    <w:rsid w:val="00B82529"/>
    <w:rsid w:val="00BE7578"/>
    <w:rsid w:val="00C02B85"/>
    <w:rsid w:val="00C30B99"/>
    <w:rsid w:val="00C32EB4"/>
    <w:rsid w:val="00C346C9"/>
    <w:rsid w:val="00C87D2D"/>
    <w:rsid w:val="00C93215"/>
    <w:rsid w:val="00CF6A29"/>
    <w:rsid w:val="00D046FA"/>
    <w:rsid w:val="00D32A93"/>
    <w:rsid w:val="00DE7D30"/>
    <w:rsid w:val="00E95AC6"/>
    <w:rsid w:val="00EA56C6"/>
    <w:rsid w:val="00F27237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3A8E5"/>
  <w15:docId w15:val="{A1E6B21B-606A-4C71-BAD2-4A811256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D67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D67C1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5D67C1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rsid w:val="005D67C1"/>
    <w:pPr>
      <w:keepNext/>
      <w:jc w:val="center"/>
      <w:outlineLvl w:val="4"/>
    </w:pPr>
    <w:rPr>
      <w:rFonts w:ascii="Arial" w:hAnsi="Arial" w:cs="Arial"/>
      <w:sz w:val="28"/>
    </w:rPr>
  </w:style>
  <w:style w:type="paragraph" w:styleId="berschrift7">
    <w:name w:val="heading 7"/>
    <w:basedOn w:val="Standard"/>
    <w:next w:val="Standard"/>
    <w:qFormat/>
    <w:rsid w:val="005D67C1"/>
    <w:pPr>
      <w:keepNext/>
      <w:outlineLvl w:val="6"/>
    </w:pPr>
    <w:rPr>
      <w:b/>
      <w:sz w:val="22"/>
    </w:rPr>
  </w:style>
  <w:style w:type="paragraph" w:styleId="berschrift9">
    <w:name w:val="heading 9"/>
    <w:basedOn w:val="Standard"/>
    <w:next w:val="Standard"/>
    <w:qFormat/>
    <w:rsid w:val="005D67C1"/>
    <w:pPr>
      <w:keepNext/>
      <w:autoSpaceDE w:val="0"/>
      <w:autoSpaceDN w:val="0"/>
      <w:adjustRightInd w:val="0"/>
      <w:outlineLvl w:val="8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D67C1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5A6DCA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Hyperlink">
    <w:name w:val="Hyperlink"/>
    <w:basedOn w:val="Absatz-Standardschriftart"/>
    <w:rsid w:val="005A6DCA"/>
    <w:rPr>
      <w:rFonts w:ascii="Verdana" w:hAnsi="Verdana" w:hint="default"/>
      <w:b/>
      <w:bCs/>
      <w:strike w:val="0"/>
      <w:dstrike w:val="0"/>
      <w:color w:val="7A7673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427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2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6428">
                  <w:marLeft w:val="40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24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3960">
                  <w:marLeft w:val="40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mch-heiligenstadt.de/index.php?eID=tx_cms_showpic&amp;file=uploads/pics/page0783_01.jpg&amp;width=800m&amp;height=600m&amp;md5=9b9dd80f00db736ea0b4f8fbef5c8454&amp;contentHash=37e51f014fd75d6c1b896c855833d50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thueringen@erlebnis-tanz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Gesonderte Rechnungsanschrift</vt:lpstr>
    </vt:vector>
  </TitlesOfParts>
  <Company/>
  <LinksUpToDate>false</LinksUpToDate>
  <CharactersWithSpaces>4947</CharactersWithSpaces>
  <SharedDoc>false</SharedDoc>
  <HLinks>
    <vt:vector size="6" baseType="variant">
      <vt:variant>
        <vt:i4>852067</vt:i4>
      </vt:variant>
      <vt:variant>
        <vt:i4>0</vt:i4>
      </vt:variant>
      <vt:variant>
        <vt:i4>0</vt:i4>
      </vt:variant>
      <vt:variant>
        <vt:i4>5</vt:i4>
      </vt:variant>
      <vt:variant>
        <vt:lpwstr>http://www.mch-heiligenstadt.de/index.php?eID=tx_cms_showpic&amp;file=uploads%2Fpics%2Fpage0783_01.jpg&amp;width=800m&amp;height=600m&amp;md5=9b9dd80f00db736ea0b4f8fbef5c8454&amp;contentHash=37e51f014fd75d6c1b896c855833d50e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Gesonderte Rechnungsanschrift</dc:title>
  <dc:creator>Liane</dc:creator>
  <cp:lastModifiedBy>Susanne Schmidt</cp:lastModifiedBy>
  <cp:revision>2</cp:revision>
  <cp:lastPrinted>2021-05-26T12:14:00Z</cp:lastPrinted>
  <dcterms:created xsi:type="dcterms:W3CDTF">2021-05-26T12:16:00Z</dcterms:created>
  <dcterms:modified xsi:type="dcterms:W3CDTF">2021-05-26T12:16:00Z</dcterms:modified>
</cp:coreProperties>
</file>